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>
      <w:pPr>
        <w:pStyle w:val="39"/>
        <w:ind w:left="-567"/>
        <w:jc w:val="right"/>
        <w:rPr>
          <w:rFonts w:ascii="Times New Roman" w:hAnsi="Times New Roman"/>
          <w:sz w:val="20"/>
          <w:szCs w:val="20"/>
        </w:rPr>
      </w:pPr>
    </w:p>
    <w:p>
      <w:pPr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учреждение д</w:t>
      </w:r>
      <w:r>
        <w:rPr>
          <w:rFonts w:ascii="Times New Roman" w:hAnsi="Times New Roman"/>
          <w:b/>
          <w:sz w:val="28"/>
          <w:szCs w:val="28"/>
          <w:lang w:val="ru-RU"/>
        </w:rPr>
        <w:t>ополнительного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образования 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«Республиканский центр спортивных школ»</w:t>
      </w:r>
    </w:p>
    <w:p>
      <w:pPr>
        <w:jc w:val="both"/>
        <w:rPr>
          <w:rFonts w:eastAsia="Calibri"/>
          <w:b/>
          <w:sz w:val="22"/>
          <w:szCs w:val="22"/>
          <w:lang w:eastAsia="en-US"/>
        </w:rPr>
      </w:pPr>
    </w:p>
    <w:p>
      <w:pPr>
        <w:jc w:val="center"/>
        <w:rPr>
          <w:rFonts w:eastAsia="Calibri"/>
          <w:lang w:eastAsia="en-US"/>
        </w:rPr>
      </w:pPr>
    </w:p>
    <w:p>
      <w:pPr>
        <w:jc w:val="center"/>
        <w:rPr>
          <w:rFonts w:eastAsia="Calibri"/>
          <w:lang w:eastAsia="en-US"/>
        </w:rPr>
      </w:pPr>
    </w:p>
    <w:p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Рассмотрена</w:t>
      </w:r>
      <w:r>
        <w:rPr>
          <w:sz w:val="20"/>
          <w:szCs w:val="20"/>
        </w:rPr>
        <w:t xml:space="preserve">                                                                            </w:t>
      </w:r>
      <w:r>
        <w:rPr>
          <w:rFonts w:hint="default"/>
          <w:sz w:val="20"/>
          <w:szCs w:val="20"/>
          <w:lang w:val="ru-RU"/>
        </w:rPr>
        <w:t xml:space="preserve">                       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Утверждаю</w:t>
      </w:r>
    </w:p>
    <w:p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>
        <w:rPr>
          <w:sz w:val="20"/>
          <w:szCs w:val="20"/>
          <w:lang w:val="ru-RU"/>
        </w:rPr>
        <w:t>педагогическом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 совете                                                         </w:t>
      </w:r>
      <w:r>
        <w:rPr>
          <w:rFonts w:hint="default"/>
          <w:sz w:val="20"/>
          <w:szCs w:val="20"/>
          <w:lang w:val="ru-RU"/>
        </w:rPr>
        <w:t xml:space="preserve">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Г</w:t>
      </w:r>
      <w:r>
        <w:rPr>
          <w:sz w:val="20"/>
          <w:szCs w:val="20"/>
        </w:rPr>
        <w:t>енеральный  директор  ГБУ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ДО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«РЦ СШ»</w:t>
      </w:r>
    </w:p>
    <w:p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ГБУ </w:t>
      </w:r>
      <w:r>
        <w:rPr>
          <w:sz w:val="20"/>
          <w:szCs w:val="20"/>
          <w:lang w:val="ru-RU"/>
        </w:rPr>
        <w:t>ДО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«РЦ СШ»</w:t>
      </w:r>
    </w:p>
    <w:p>
      <w:pPr>
        <w:widowControl w:val="0"/>
        <w:autoSpaceDE w:val="0"/>
        <w:autoSpaceDN w:val="0"/>
        <w:adjustRightInd w:val="0"/>
        <w:jc w:val="both"/>
        <w:rPr>
          <w:rFonts w:hint="default"/>
          <w:sz w:val="20"/>
          <w:szCs w:val="20"/>
          <w:lang w:val="ru-RU"/>
        </w:rPr>
      </w:pPr>
      <w:r>
        <w:rPr>
          <w:sz w:val="20"/>
          <w:szCs w:val="20"/>
        </w:rPr>
        <w:t xml:space="preserve"> протокол № </w:t>
      </w:r>
      <w:r>
        <w:rPr>
          <w:rFonts w:hint="default"/>
          <w:sz w:val="20"/>
          <w:szCs w:val="20"/>
          <w:lang w:val="ru-RU"/>
        </w:rPr>
        <w:t>____ от ____.____.__________</w:t>
      </w:r>
      <w:r>
        <w:rPr>
          <w:sz w:val="20"/>
          <w:szCs w:val="20"/>
        </w:rPr>
        <w:t xml:space="preserve">                       </w:t>
      </w:r>
      <w:r>
        <w:rPr>
          <w:rFonts w:hint="default"/>
          <w:sz w:val="20"/>
          <w:szCs w:val="20"/>
          <w:lang w:val="ru-RU"/>
        </w:rPr>
        <w:t xml:space="preserve">                    </w:t>
      </w:r>
      <w:r>
        <w:rPr>
          <w:sz w:val="20"/>
          <w:szCs w:val="20"/>
          <w:lang w:val="ru-RU"/>
        </w:rPr>
        <w:t>Носуров</w:t>
      </w:r>
      <w:r>
        <w:rPr>
          <w:rFonts w:hint="default"/>
          <w:sz w:val="20"/>
          <w:szCs w:val="20"/>
          <w:lang w:val="ru-RU"/>
        </w:rPr>
        <w:t xml:space="preserve"> А.Б._________________</w:t>
      </w:r>
    </w:p>
    <w:p>
      <w:pPr>
        <w:widowControl w:val="0"/>
        <w:autoSpaceDE w:val="0"/>
        <w:autoSpaceDN w:val="0"/>
        <w:adjustRightInd w:val="0"/>
        <w:ind w:left="-284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>
      <w:pPr>
        <w:widowControl w:val="0"/>
        <w:autoSpaceDE w:val="0"/>
        <w:autoSpaceDN w:val="0"/>
        <w:adjustRightInd w:val="0"/>
        <w:ind w:left="-284" w:firstLine="709"/>
        <w:jc w:val="center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                                           </w:t>
      </w:r>
      <w:r>
        <w:rPr>
          <w:rFonts w:hint="default"/>
          <w:sz w:val="20"/>
          <w:szCs w:val="20"/>
          <w:lang w:val="ru-RU"/>
        </w:rPr>
        <w:t xml:space="preserve">                                                       </w:t>
      </w:r>
      <w:r>
        <w:rPr>
          <w:sz w:val="20"/>
          <w:szCs w:val="20"/>
        </w:rPr>
        <w:t xml:space="preserve"> Приказ № </w:t>
      </w:r>
      <w:r>
        <w:rPr>
          <w:rFonts w:hint="default"/>
          <w:sz w:val="20"/>
          <w:szCs w:val="20"/>
          <w:lang w:val="ru-RU"/>
        </w:rPr>
        <w:t>____ от _____._____.__________</w:t>
      </w:r>
      <w:r>
        <w:rPr>
          <w:sz w:val="20"/>
          <w:szCs w:val="20"/>
        </w:rPr>
        <w:t xml:space="preserve">                                                                                           </w:t>
      </w:r>
    </w:p>
    <w:p>
      <w:pPr>
        <w:widowControl w:val="0"/>
        <w:autoSpaceDE w:val="0"/>
        <w:autoSpaceDN w:val="0"/>
        <w:adjustRightInd w:val="0"/>
        <w:ind w:left="-284"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>
      <w:pPr>
        <w:widowControl w:val="0"/>
        <w:autoSpaceDE w:val="0"/>
        <w:autoSpaceDN w:val="0"/>
        <w:adjustRightInd w:val="0"/>
        <w:ind w:left="-284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>
      <w:pPr>
        <w:pStyle w:val="3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Дополнительная образовательная программа</w:t>
      </w:r>
      <w:r>
        <w:rPr>
          <w:rFonts w:hint="default"/>
          <w:b/>
          <w:sz w:val="36"/>
          <w:szCs w:val="36"/>
          <w:lang w:val="ru-RU"/>
        </w:rPr>
        <w:t xml:space="preserve">              </w:t>
      </w:r>
      <w:r>
        <w:rPr>
          <w:rFonts w:ascii="Times New Roman" w:hAnsi="Times New Roman"/>
          <w:b/>
          <w:sz w:val="36"/>
          <w:szCs w:val="36"/>
        </w:rPr>
        <w:t xml:space="preserve"> спортивной подготовки</w:t>
      </w:r>
    </w:p>
    <w:p>
      <w:pPr>
        <w:pStyle w:val="39"/>
        <w:jc w:val="center"/>
        <w:rPr>
          <w:rFonts w:hint="default"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по</w:t>
      </w:r>
      <w:r>
        <w:rPr>
          <w:rFonts w:hint="default" w:ascii="Times New Roman" w:hAnsi="Times New Roman"/>
          <w:b/>
          <w:sz w:val="36"/>
          <w:szCs w:val="36"/>
          <w:lang w:val="ru-RU"/>
        </w:rPr>
        <w:t xml:space="preserve"> виду спорта </w:t>
      </w:r>
    </w:p>
    <w:p>
      <w:pPr>
        <w:pStyle w:val="39"/>
        <w:jc w:val="center"/>
        <w:rPr>
          <w:rFonts w:hint="default" w:ascii="Times New Roman" w:hAnsi="Times New Roman"/>
          <w:b/>
          <w:sz w:val="26"/>
          <w:szCs w:val="26"/>
          <w:lang w:val="ru-RU"/>
        </w:rPr>
      </w:pPr>
      <w:r>
        <w:rPr>
          <w:rFonts w:hint="default" w:ascii="Times New Roman" w:hAnsi="Times New Roman"/>
          <w:b/>
          <w:sz w:val="26"/>
          <w:szCs w:val="26"/>
          <w:lang w:val="ru-RU"/>
        </w:rPr>
        <w:t>(ШАХМАТЫ)</w:t>
      </w:r>
    </w:p>
    <w:p>
      <w:pPr>
        <w:pStyle w:val="39"/>
        <w:jc w:val="center"/>
        <w:rPr>
          <w:rFonts w:hint="default" w:ascii="Times New Roman" w:hAnsi="Times New Roman"/>
          <w:b/>
          <w:sz w:val="26"/>
          <w:szCs w:val="26"/>
          <w:lang w:val="ru-RU"/>
        </w:rPr>
      </w:pPr>
    </w:p>
    <w:p>
      <w:pPr>
        <w:pStyle w:val="39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shd w:val="clear" w:color="auto" w:fill="FFFFFF"/>
        <w:autoSpaceDE w:val="0"/>
        <w:autoSpaceDN w:val="0"/>
        <w:adjustRightInd w:val="0"/>
        <w:ind w:right="-5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разработана на основании:</w:t>
      </w:r>
    </w:p>
    <w:p>
      <w:pPr>
        <w:pStyle w:val="45"/>
        <w:numPr>
          <w:ilvl w:val="0"/>
          <w:numId w:val="0"/>
        </w:numPr>
        <w:tabs>
          <w:tab w:val="left" w:pos="1134"/>
        </w:tabs>
        <w:spacing w:after="0" w:line="360" w:lineRule="auto"/>
        <w:ind w:left="709" w:leftChars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разработана на основании: Федерального стандарта спортивной подготовки по виду</w:t>
      </w:r>
      <w:r>
        <w:rPr>
          <w:rFonts w:ascii="Times New Roman" w:hAnsi="Times New Roman" w:cs="Times New Roman"/>
          <w:sz w:val="24"/>
          <w:szCs w:val="24"/>
        </w:rPr>
        <w:t xml:space="preserve"> спорта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«шахматы» 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 утвержденным приказом </w:t>
      </w:r>
      <w:r>
        <w:rPr>
          <w:rFonts w:ascii="Times New Roman" w:hAnsi="Times New Roman" w:cs="Times New Roman"/>
          <w:sz w:val="24"/>
          <w:szCs w:val="24"/>
        </w:rPr>
        <w:t>Министерства спорта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>
        <w:rPr>
          <w:rFonts w:ascii="Times New Roman" w:hAnsi="Times New Roman" w:eastAsia="Times New Roman" w:cs="Times New Roman"/>
          <w:bCs/>
          <w:color w:val="auto"/>
          <w:sz w:val="24"/>
          <w:szCs w:val="24"/>
        </w:rPr>
        <w:t>2</w:t>
      </w:r>
      <w:r>
        <w:rPr>
          <w:rFonts w:hint="default" w:ascii="Times New Roman" w:hAnsi="Times New Roman" w:eastAsia="Times New Roman" w:cs="Times New Roman"/>
          <w:bCs/>
          <w:color w:val="auto"/>
          <w:sz w:val="24"/>
          <w:szCs w:val="24"/>
          <w:lang w:val="ru-RU"/>
        </w:rPr>
        <w:t>4</w:t>
      </w:r>
      <w:r>
        <w:rPr>
          <w:rFonts w:ascii="Times New Roman" w:hAnsi="Times New Roman" w:eastAsia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ru-RU"/>
        </w:rPr>
        <w:t>декабря</w:t>
      </w:r>
      <w:r>
        <w:rPr>
          <w:rFonts w:ascii="Times New Roman" w:hAnsi="Times New Roman" w:eastAsia="Times New Roman" w:cs="Times New Roman"/>
          <w:bCs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eastAsia="Times New Roman" w:cs="Times New Roman"/>
          <w:bCs/>
          <w:color w:val="auto"/>
          <w:sz w:val="24"/>
          <w:szCs w:val="24"/>
          <w:lang w:val="ru-RU"/>
        </w:rPr>
        <w:t>21</w:t>
      </w:r>
      <w:r>
        <w:rPr>
          <w:rFonts w:ascii="Times New Roman" w:hAnsi="Times New Roman" w:eastAsia="Times New Roman" w:cs="Times New Roman"/>
          <w:bCs/>
          <w:color w:val="auto"/>
          <w:sz w:val="24"/>
          <w:szCs w:val="24"/>
        </w:rPr>
        <w:t xml:space="preserve"> г. № </w:t>
      </w:r>
      <w:r>
        <w:rPr>
          <w:rFonts w:hint="default" w:ascii="Times New Roman" w:hAnsi="Times New Roman" w:eastAsia="Times New Roman" w:cs="Times New Roman"/>
          <w:bCs/>
          <w:color w:val="auto"/>
          <w:sz w:val="24"/>
          <w:szCs w:val="24"/>
          <w:lang w:val="ru-RU"/>
        </w:rPr>
        <w:t>10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lang w:val="ru-RU"/>
        </w:rPr>
        <w:t>42</w:t>
      </w:r>
      <w:r>
        <w:rPr>
          <w:rFonts w:hint="default" w:ascii="Times New Roman" w:hAnsi="Times New Roman" w:eastAsia="Times New Roman" w:cs="Times New Roman"/>
          <w:bCs/>
          <w:color w:val="auto"/>
          <w:sz w:val="24"/>
          <w:szCs w:val="24"/>
          <w:lang w:val="ru-RU"/>
        </w:rPr>
        <w:t>.</w:t>
      </w:r>
    </w:p>
    <w:p>
      <w:pPr>
        <w:shd w:val="clear" w:color="auto" w:fill="FFFFFF"/>
        <w:autoSpaceDE w:val="0"/>
        <w:autoSpaceDN w:val="0"/>
        <w:adjustRightInd w:val="0"/>
        <w:ind w:right="-5"/>
        <w:contextualSpacing/>
        <w:jc w:val="center"/>
        <w:rPr>
          <w:sz w:val="24"/>
          <w:szCs w:val="24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rPr>
          <w:rFonts w:eastAsia="Calibri"/>
        </w:rPr>
      </w:pPr>
      <w:r>
        <w:rPr>
          <w:rFonts w:eastAsia="Calibri"/>
          <w:b/>
          <w:bCs/>
          <w:lang w:val="ru-RU" w:eastAsia="en-US"/>
        </w:rPr>
        <w:t>Авторы</w:t>
      </w:r>
      <w:r>
        <w:rPr>
          <w:rFonts w:hint="default" w:eastAsia="Calibri"/>
          <w:b/>
          <w:bCs/>
          <w:lang w:val="ru-RU" w:eastAsia="en-US"/>
        </w:rPr>
        <w:t xml:space="preserve"> программы: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                                   </w:t>
      </w:r>
    </w:p>
    <w:p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Жимаев  А. В. – заместитель генерального директора </w:t>
      </w:r>
    </w:p>
    <w:p>
      <w:pPr>
        <w:widowControl w:val="0"/>
        <w:tabs>
          <w:tab w:val="left" w:pos="3780"/>
          <w:tab w:val="left" w:pos="9315"/>
          <w:tab w:val="right" w:pos="10205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Исраилов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Х.З.- начальник отдела тестировани</w:t>
      </w:r>
      <w:r>
        <w:rPr>
          <w:rFonts w:hint="default"/>
          <w:sz w:val="24"/>
          <w:szCs w:val="24"/>
          <w:lang w:val="en-US" w:eastAsia="ru-RU"/>
        </w:rPr>
        <w:t>я</w:t>
      </w:r>
      <w:bookmarkStart w:id="31" w:name="_GoBack"/>
      <w:bookmarkEnd w:id="31"/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ГТО и СП</w:t>
      </w:r>
      <w:r>
        <w:rPr>
          <w:rFonts w:eastAsia="Calibri"/>
        </w:rPr>
        <w:tab/>
      </w:r>
      <w:r>
        <w:rPr>
          <w:rFonts w:eastAsia="Calibri"/>
        </w:rPr>
        <w:t xml:space="preserve">       </w:t>
      </w:r>
      <w:r>
        <w:rPr>
          <w:rFonts w:hint="default" w:eastAsia="Calibri"/>
          <w:lang w:val="ru-RU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Кадырова</w:t>
      </w:r>
      <w:r>
        <w:rPr>
          <w:rFonts w:hint="default"/>
          <w:sz w:val="24"/>
          <w:szCs w:val="24"/>
          <w:lang w:val="ru-RU"/>
        </w:rPr>
        <w:t xml:space="preserve"> Л.А</w:t>
      </w:r>
      <w:r>
        <w:rPr>
          <w:rFonts w:hint="default" w:ascii="Times New Roman" w:hAnsi="Times New Roman"/>
          <w:sz w:val="24"/>
          <w:szCs w:val="24"/>
          <w:lang w:val="ru-RU"/>
        </w:rPr>
        <w:t>. тренер-преподаватель</w:t>
      </w:r>
      <w:r>
        <w:rPr>
          <w:rFonts w:eastAsia="Calibri"/>
          <w:sz w:val="24"/>
          <w:szCs w:val="24"/>
        </w:rPr>
        <w:tab/>
      </w:r>
    </w:p>
    <w:p>
      <w:pPr>
        <w:widowControl w:val="0"/>
        <w:tabs>
          <w:tab w:val="left" w:pos="3780"/>
          <w:tab w:val="right" w:pos="1020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rFonts w:eastAsia="Calibri"/>
          <w:sz w:val="24"/>
          <w:szCs w:val="24"/>
        </w:rPr>
        <w:t xml:space="preserve">        </w:t>
      </w:r>
    </w:p>
    <w:p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Срок реализации программы на этапах:</w:t>
      </w:r>
    </w:p>
    <w:p>
      <w:pPr>
        <w:tabs>
          <w:tab w:val="left" w:pos="3780"/>
          <w:tab w:val="right" w:pos="10205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Возраст учащихся: от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hint="default"/>
          <w:sz w:val="24"/>
          <w:szCs w:val="24"/>
          <w:lang w:val="en-US"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лет</w:t>
      </w:r>
    </w:p>
    <w:p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начальной подготовки –до 2 лет;</w:t>
      </w:r>
    </w:p>
    <w:p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учебно-тренировочном этапе – до 4 лет</w:t>
      </w:r>
    </w:p>
    <w:p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совершенствования спортивного мастерства – без ограничений</w:t>
      </w:r>
    </w:p>
    <w:p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pStyle w:val="39"/>
        <w:jc w:val="center"/>
        <w:rPr>
          <w:rFonts w:ascii="Times New Roman" w:hAnsi="Times New Roman"/>
          <w:sz w:val="24"/>
          <w:szCs w:val="24"/>
        </w:rPr>
      </w:pPr>
    </w:p>
    <w:p>
      <w:pPr>
        <w:pStyle w:val="39"/>
        <w:jc w:val="center"/>
        <w:rPr>
          <w:rFonts w:ascii="Times New Roman" w:hAnsi="Times New Roman"/>
          <w:sz w:val="24"/>
          <w:szCs w:val="24"/>
        </w:rPr>
      </w:pPr>
    </w:p>
    <w:p>
      <w:pPr>
        <w:pStyle w:val="39"/>
        <w:jc w:val="both"/>
        <w:rPr>
          <w:rFonts w:ascii="Times New Roman" w:hAnsi="Times New Roman"/>
          <w:sz w:val="24"/>
          <w:szCs w:val="24"/>
        </w:rPr>
      </w:pPr>
    </w:p>
    <w:p>
      <w:pPr>
        <w:pStyle w:val="39"/>
        <w:jc w:val="both"/>
        <w:rPr>
          <w:rFonts w:ascii="Times New Roman" w:hAnsi="Times New Roman"/>
          <w:sz w:val="24"/>
          <w:szCs w:val="24"/>
        </w:rPr>
      </w:pPr>
    </w:p>
    <w:p>
      <w:pPr>
        <w:pStyle w:val="39"/>
        <w:jc w:val="center"/>
        <w:rPr>
          <w:rFonts w:ascii="Times New Roman" w:hAnsi="Times New Roman"/>
          <w:sz w:val="24"/>
          <w:szCs w:val="24"/>
        </w:rPr>
      </w:pPr>
    </w:p>
    <w:p>
      <w:pPr>
        <w:pStyle w:val="39"/>
        <w:jc w:val="both"/>
        <w:rPr>
          <w:rFonts w:ascii="Times New Roman" w:hAnsi="Times New Roman"/>
          <w:sz w:val="24"/>
          <w:szCs w:val="24"/>
        </w:rPr>
      </w:pPr>
    </w:p>
    <w:p>
      <w:pPr>
        <w:pStyle w:val="39"/>
        <w:jc w:val="center"/>
        <w:rPr>
          <w:rFonts w:ascii="Times New Roman" w:hAnsi="Times New Roman"/>
          <w:sz w:val="24"/>
          <w:szCs w:val="24"/>
        </w:rPr>
      </w:pPr>
    </w:p>
    <w:p>
      <w:pPr>
        <w:pStyle w:val="39"/>
        <w:ind w:firstLine="280" w:firstLineChars="100"/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г. Грозный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2023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.</w:t>
      </w:r>
    </w:p>
    <w:sdt>
      <w:sdtPr>
        <w:rPr>
          <w:rFonts w:eastAsia="Times New Roman" w:cs="Times New Roman"/>
          <w:color w:val="auto"/>
          <w:sz w:val="24"/>
          <w:szCs w:val="24"/>
        </w:rPr>
        <w:id w:val="1902253722"/>
        <w:docPartObj>
          <w:docPartGallery w:val="Table of Contents"/>
          <w:docPartUnique/>
        </w:docPartObj>
      </w:sdtPr>
      <w:sdtEndPr>
        <w:rPr>
          <w:rFonts w:eastAsia="Times New Roman" w:cs="Times New Roman"/>
          <w:b/>
          <w:bCs/>
          <w:color w:val="auto"/>
          <w:sz w:val="24"/>
          <w:szCs w:val="24"/>
        </w:rPr>
      </w:sdtEndPr>
      <w:sdtContent>
        <w:p>
          <w:pPr>
            <w:pStyle w:val="377"/>
          </w:pPr>
          <w:r>
            <w:t>Оглавление</w:t>
          </w:r>
        </w:p>
        <w:p>
          <w:pPr>
            <w:pStyle w:val="26"/>
            <w:tabs>
              <w:tab w:val="right" w:leader="dot" w:pos="10054"/>
            </w:tabs>
            <w:rPr>
              <w:rFonts w:asciiTheme="minorHAnsi" w:hAnsiTheme="minorHAnsi" w:eastAsiaTheme="minorEastAsia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"_Toc124892453" </w:instrText>
          </w:r>
          <w:r>
            <w:fldChar w:fldCharType="separate"/>
          </w:r>
          <w:r>
            <w:rPr>
              <w:rStyle w:val="13"/>
              <w:lang w:val="en-US"/>
            </w:rPr>
            <w:t>I</w:t>
          </w:r>
          <w:r>
            <w:rPr>
              <w:rStyle w:val="13"/>
            </w:rPr>
            <w:t>.ОБЩИЕ ПОЛОЖЕНИЯ</w:t>
          </w:r>
          <w:r>
            <w:tab/>
          </w:r>
          <w:r>
            <w:fldChar w:fldCharType="begin"/>
          </w:r>
          <w:r>
            <w:instrText xml:space="preserve"> PAGEREF _Toc124892453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26"/>
            <w:tabs>
              <w:tab w:val="right" w:leader="dot" w:pos="10054"/>
            </w:tabs>
          </w:pPr>
          <w:r>
            <w:fldChar w:fldCharType="begin"/>
          </w:r>
          <w:r>
            <w:instrText xml:space="preserve"> HYPERLINK \l "_Toc124892454" </w:instrText>
          </w:r>
          <w:r>
            <w:fldChar w:fldCharType="separate"/>
          </w:r>
          <w:r>
            <w:rPr>
              <w:rStyle w:val="13"/>
            </w:rPr>
            <w:t>II. ХАРАКТЕРИСТИКА ДОПОЛНИТЕЛЬНОЙ ОБРАЗОВАТЕЛЬНОЙ ПРОГРАММЫ ПО ВИДУ СПОРТА «ШАХМАТЫ»</w:t>
          </w:r>
          <w:r>
            <w:tab/>
          </w:r>
          <w:r>
            <w:fldChar w:fldCharType="begin"/>
          </w:r>
          <w:r>
            <w:instrText xml:space="preserve"> PAGEREF _Toc124892454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jc w:val="both"/>
            <w:rPr>
              <w:b w:val="0"/>
              <w:bCs/>
              <w:sz w:val="28"/>
              <w:szCs w:val="28"/>
            </w:rPr>
          </w:pPr>
          <w:r>
            <w:rPr>
              <w:rFonts w:hint="default" w:eastAsiaTheme="minorHAnsi"/>
              <w:b w:val="0"/>
              <w:bCs/>
              <w:sz w:val="28"/>
              <w:szCs w:val="28"/>
              <w:lang w:val="ru-RU" w:eastAsia="en-US"/>
            </w:rPr>
            <w:t xml:space="preserve">  </w:t>
          </w:r>
          <w:r>
            <w:rPr>
              <w:rFonts w:hint="default" w:eastAsiaTheme="minorHAnsi"/>
              <w:b w:val="0"/>
              <w:bCs/>
              <w:sz w:val="24"/>
              <w:szCs w:val="24"/>
              <w:lang w:val="ru-RU" w:eastAsia="en-US"/>
            </w:rPr>
            <w:t>ПЛАН АНТИДОПЕНГОВЫХ МЕРОПРИЯТИИ......</w:t>
          </w:r>
          <w:r>
            <w:rPr>
              <w:rFonts w:hint="default" w:eastAsiaTheme="minorHAnsi"/>
              <w:b w:val="0"/>
              <w:bCs/>
              <w:sz w:val="28"/>
              <w:szCs w:val="28"/>
              <w:lang w:val="ru-RU" w:eastAsia="en-US"/>
            </w:rPr>
            <w:t xml:space="preserve">....................................................          </w:t>
          </w:r>
          <w:r>
            <w:rPr>
              <w:rFonts w:hint="default" w:eastAsiaTheme="minorHAnsi"/>
              <w:b w:val="0"/>
              <w:bCs/>
              <w:sz w:val="22"/>
              <w:szCs w:val="22"/>
              <w:lang w:val="ru-RU" w:eastAsia="en-US"/>
            </w:rPr>
            <w:t>21</w:t>
          </w:r>
          <w:r>
            <w:rPr>
              <w:rFonts w:hint="default" w:eastAsiaTheme="minorHAnsi"/>
              <w:b w:val="0"/>
              <w:bCs/>
              <w:sz w:val="28"/>
              <w:szCs w:val="28"/>
              <w:lang w:val="ru-RU" w:eastAsia="en-US"/>
            </w:rPr>
            <w:t xml:space="preserve">          </w:t>
          </w:r>
        </w:p>
        <w:p/>
        <w:p>
          <w:pPr>
            <w:pStyle w:val="26"/>
            <w:tabs>
              <w:tab w:val="right" w:leader="dot" w:pos="10054"/>
            </w:tabs>
            <w:rPr>
              <w:rFonts w:asciiTheme="minorHAnsi" w:hAnsiTheme="minorHAnsi" w:eastAsiaTheme="minorEastAsia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"_Toc124892455" </w:instrText>
          </w:r>
          <w:r>
            <w:fldChar w:fldCharType="separate"/>
          </w:r>
          <w:r>
            <w:rPr>
              <w:rStyle w:val="13"/>
              <w:rFonts w:eastAsia="Calibri"/>
              <w:lang w:eastAsia="en-US"/>
            </w:rPr>
            <w:t>II</w:t>
          </w:r>
          <w:r>
            <w:rPr>
              <w:rStyle w:val="13"/>
              <w:rFonts w:eastAsia="Calibri"/>
              <w:lang w:val="en-US" w:eastAsia="en-US"/>
            </w:rPr>
            <w:t>I</w:t>
          </w:r>
          <w:r>
            <w:rPr>
              <w:rStyle w:val="13"/>
              <w:rFonts w:eastAsia="Calibri"/>
              <w:lang w:eastAsia="en-US"/>
            </w:rPr>
            <w:t xml:space="preserve">. </w:t>
          </w:r>
          <w:r>
            <w:rPr>
              <w:rStyle w:val="13"/>
            </w:rPr>
            <w:t>СИСТЕМА КОНТРОЛЯ</w:t>
          </w:r>
          <w:r>
            <w:tab/>
          </w:r>
          <w:r>
            <w:fldChar w:fldCharType="begin"/>
          </w:r>
          <w:r>
            <w:instrText xml:space="preserve"> PAGEREF _Toc124892455 \h </w:instrText>
          </w:r>
          <w:r>
            <w:fldChar w:fldCharType="separate"/>
          </w:r>
          <w:r>
            <w:t>31</w:t>
          </w:r>
          <w:r>
            <w:fldChar w:fldCharType="end"/>
          </w:r>
          <w:r>
            <w:fldChar w:fldCharType="end"/>
          </w:r>
        </w:p>
        <w:p>
          <w:pPr>
            <w:pStyle w:val="26"/>
            <w:tabs>
              <w:tab w:val="right" w:leader="dot" w:pos="10054"/>
            </w:tabs>
            <w:rPr>
              <w:rFonts w:asciiTheme="minorHAnsi" w:hAnsiTheme="minorHAnsi" w:eastAsiaTheme="minorEastAsia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"_Toc124892456" </w:instrText>
          </w:r>
          <w:r>
            <w:fldChar w:fldCharType="separate"/>
          </w:r>
          <w:r>
            <w:rPr>
              <w:rStyle w:val="13"/>
              <w:rFonts w:eastAsia="Calibri"/>
              <w:lang w:val="en-US" w:eastAsia="en-US"/>
            </w:rPr>
            <w:t>IV</w:t>
          </w:r>
          <w:r>
            <w:rPr>
              <w:rStyle w:val="13"/>
              <w:rFonts w:eastAsia="Calibri"/>
              <w:lang w:eastAsia="en-US"/>
            </w:rPr>
            <w:t>.РАБОЧАЯ ПРОГРАММА</w:t>
          </w:r>
          <w:r>
            <w:tab/>
          </w:r>
          <w:r>
            <w:fldChar w:fldCharType="begin"/>
          </w:r>
          <w:r>
            <w:instrText xml:space="preserve"> PAGEREF _Toc124892456 \h </w:instrText>
          </w:r>
          <w:r>
            <w:fldChar w:fldCharType="separate"/>
          </w:r>
          <w:r>
            <w:t>36</w:t>
          </w:r>
          <w:r>
            <w:fldChar w:fldCharType="end"/>
          </w:r>
          <w:r>
            <w:fldChar w:fldCharType="end"/>
          </w:r>
        </w:p>
        <w:p>
          <w:pPr>
            <w:pStyle w:val="26"/>
            <w:tabs>
              <w:tab w:val="right" w:leader="dot" w:pos="10054"/>
            </w:tabs>
            <w:rPr>
              <w:rFonts w:asciiTheme="minorHAnsi" w:hAnsiTheme="minorHAnsi" w:eastAsiaTheme="minorEastAsia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"_Toc124892457" </w:instrText>
          </w:r>
          <w:r>
            <w:fldChar w:fldCharType="separate"/>
          </w:r>
          <w:r>
            <w:rPr>
              <w:rStyle w:val="13"/>
              <w:rFonts w:eastAsia="Calibri"/>
              <w:lang w:val="en-US"/>
            </w:rPr>
            <w:t>V</w:t>
          </w:r>
          <w:r>
            <w:rPr>
              <w:rStyle w:val="13"/>
              <w:rFonts w:eastAsia="Calibri"/>
            </w:rPr>
            <w:t>.ОСОБЕННОСТИ ОСУЩЕСТВЛЕНИЯ СПОРТИВНОЙ ПОДГОТОВКИ ПО ОТДЕЛЬНЫМ СПОРТИВНЫМ ДИСЦИПЛИНАМ ВИДА СПОРТА «ШАХМАТЫ»</w:t>
          </w:r>
          <w:r>
            <w:tab/>
          </w:r>
          <w:r>
            <w:fldChar w:fldCharType="begin"/>
          </w:r>
          <w:r>
            <w:instrText xml:space="preserve"> PAGEREF _Toc124892457 \h </w:instrText>
          </w:r>
          <w:r>
            <w:fldChar w:fldCharType="separate"/>
          </w:r>
          <w:r>
            <w:t>44</w:t>
          </w:r>
          <w:r>
            <w:fldChar w:fldCharType="end"/>
          </w:r>
          <w:r>
            <w:fldChar w:fldCharType="end"/>
          </w:r>
        </w:p>
        <w:p>
          <w:pPr>
            <w:pStyle w:val="26"/>
            <w:tabs>
              <w:tab w:val="right" w:leader="dot" w:pos="10054"/>
            </w:tabs>
            <w:rPr>
              <w:rFonts w:asciiTheme="minorHAnsi" w:hAnsiTheme="minorHAnsi" w:eastAsiaTheme="minorEastAsia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"_Toc124892458" </w:instrText>
          </w:r>
          <w:r>
            <w:fldChar w:fldCharType="separate"/>
          </w:r>
          <w:r>
            <w:rPr>
              <w:rStyle w:val="13"/>
              <w:rFonts w:eastAsia="Calibri"/>
              <w:lang w:val="en-US" w:eastAsia="en-US"/>
            </w:rPr>
            <w:t>VI</w:t>
          </w:r>
          <w:r>
            <w:rPr>
              <w:rStyle w:val="13"/>
              <w:rFonts w:eastAsia="Calibri"/>
              <w:lang w:eastAsia="en-US"/>
            </w:rPr>
            <w:t>.УСЛОВИЯ РЕАЛИЗАЦИИ ДОПОЛНИТЕЛЬНОЙ ОБРАЗОВАТЕЛЬНОЙ ПРОГРАММЫ СПОРТИВНОЙ ПОДГОТОВКИ.</w:t>
          </w:r>
          <w:r>
            <w:tab/>
          </w:r>
          <w:r>
            <w:fldChar w:fldCharType="begin"/>
          </w:r>
          <w:r>
            <w:instrText xml:space="preserve"> PAGEREF _Toc124892458 \h </w:instrText>
          </w:r>
          <w:r>
            <w:fldChar w:fldCharType="separate"/>
          </w:r>
          <w:r>
            <w:t>45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</w:rPr>
            <w:fldChar w:fldCharType="end"/>
          </w:r>
        </w:p>
      </w:sdtContent>
    </w:sdt>
    <w:p>
      <w:pPr>
        <w:pStyle w:val="39"/>
        <w:jc w:val="center"/>
        <w:rPr>
          <w:rFonts w:ascii="Times New Roman" w:hAnsi="Times New Roman"/>
          <w:sz w:val="26"/>
          <w:szCs w:val="26"/>
        </w:rPr>
      </w:pPr>
    </w:p>
    <w:p>
      <w:pPr>
        <w:pStyle w:val="2"/>
        <w:ind w:firstLine="2801" w:firstLineChars="1000"/>
        <w:jc w:val="both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124892453"/>
      <w:bookmarkStart w:id="1" w:name="_Toc124873426"/>
      <w:r>
        <w:rPr>
          <w:rFonts w:ascii="Times New Roman" w:hAnsi="Times New Roman" w:cs="Times New Roman"/>
          <w:color w:val="000000" w:themeColor="text1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.ОБЩИЕ ПОЛОЖЕНИЯ</w:t>
      </w:r>
      <w:bookmarkEnd w:id="0"/>
      <w:bookmarkEnd w:id="1"/>
    </w:p>
    <w:p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>
      <w:pPr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Дополнительная образовательная программа спортивной подготовки по виду спорта «шахматы» (далее – Программа) предназначена для организации образовательной деятельности по спортивной подготовке </w:t>
      </w:r>
      <w:r>
        <w:rPr>
          <w:sz w:val="28"/>
          <w:szCs w:val="28"/>
          <w:lang w:val="ru-RU"/>
        </w:rPr>
        <w:t>ГБУ</w:t>
      </w:r>
      <w:r>
        <w:rPr>
          <w:rFonts w:hint="default"/>
          <w:sz w:val="28"/>
          <w:szCs w:val="28"/>
          <w:lang w:val="ru-RU"/>
        </w:rPr>
        <w:t xml:space="preserve"> ДО «РЦ СШ»</w:t>
      </w:r>
      <w:r>
        <w:rPr>
          <w:sz w:val="28"/>
          <w:szCs w:val="28"/>
        </w:rPr>
        <w:t xml:space="preserve"> с учетом совокупности минимальных требований к спортивной подготовке, определенных федеральным стандартом спортивной подготовки по виду спорта «шахматы», утвержденным приказом Минспорта России </w:t>
      </w:r>
      <w:r>
        <w:rPr>
          <w:sz w:val="28"/>
          <w:szCs w:val="28"/>
          <w:lang w:val="ru-RU"/>
        </w:rPr>
        <w:t>от</w:t>
      </w:r>
      <w:r>
        <w:rPr>
          <w:rFonts w:hint="default"/>
          <w:sz w:val="28"/>
          <w:szCs w:val="28"/>
          <w:lang w:val="ru-RU"/>
        </w:rPr>
        <w:t xml:space="preserve">.24 декабря 2021г        </w:t>
      </w:r>
      <w:r>
        <w:rPr>
          <w:sz w:val="28"/>
          <w:szCs w:val="28"/>
        </w:rPr>
        <w:t>№ _</w:t>
      </w:r>
      <w:r>
        <w:rPr>
          <w:rFonts w:hint="default"/>
          <w:sz w:val="28"/>
          <w:szCs w:val="28"/>
          <w:lang w:val="ru-RU"/>
        </w:rPr>
        <w:t>1042</w:t>
      </w:r>
      <w:r>
        <w:rPr>
          <w:sz w:val="28"/>
          <w:szCs w:val="28"/>
        </w:rPr>
        <w:t>_   (далее – ФССП), с учетом основных положений Федерального закона от 04.12.2007 г. №329-ФЗ «О физической культуре и спорте в Российской Федерации», Федерального закона от 29.12.2012 г. № 273-ФЗ «Об образовании в Российской Федерации».</w:t>
      </w:r>
    </w:p>
    <w:p>
      <w:pPr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>Целью 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реализации программы являются: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развитие спортивных способностей лиц проходящих спортивную подготовку, удовлетворение их индивидуальных потребностей в физическом, интеллектуальном и нравственном совершенствовании;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культуры здорового и безопасного образа жизни, укрепление здоровья лиц проходящих спортивную подготовку;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навыков адаптации к жизни в обществе, профессиональной ориентации;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и поддержка лиц проходящих спортивную подготовку, проявивших выдающиеся способности в спорте. 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выполнение следующих целей: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отбор одаренных лиц проходящих спортивную подготовку;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физического образования, воспитания и развития лиц проходящих спортивную подготовку;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знаний, умений, навыков по виду спорта шахматы, в области физической культуры и спорта;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освоению требований на этапах спортивной подготовки;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досуга лиц проходящих спортивную подготовку и формирование потребности в поддержании здорового образа жизни;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членов сборных команд Чеченской Республики и России по шахматам;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-выступление на соревнованиях муниципального, республиканского, межрегионального, всероссийского и международного уровня.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является основным документом при организации и проведении учебно-тренировочных занятий в ГБУ ДО «Р</w:t>
      </w:r>
      <w:r>
        <w:rPr>
          <w:sz w:val="28"/>
          <w:szCs w:val="28"/>
          <w:lang w:val="ru-RU"/>
        </w:rPr>
        <w:t>Ц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СШ»  (далее – Учреждение).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даны конкретные методические рекомендации по организации и планированию учебно-тренировочной работы на различных этапах спортивной подготовки, отбору и комплектованию учебно-тренировочных групп в зависимости от возраста, уровня развития физических и психофизиологических качеств и специальных способностей лиц проходящих спортивную подготовку.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учитывает особенности подготовки лиц проходящих спортивную подготовку по шахматам, в том числе: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большой объем разносторонней физической подготовки в общем объеме учебно-тренировочного процесса;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постепенное увеличение интенсивности учебно-тренировочного процесса и постепенное достижение высоких общих объемов учебно-тренировочных нагрузок;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необходимой продолжительностью индивидуальной соревновательной подготовки, характерной для шахмат;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специальной скоростно-силовой подготовленности за счет широкого использования различных учебно-тренировочных средств;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перспективность лиц проходящих спортивную подготовку выявляется на основе наличия комплекса специальных физических качеств.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Реализация Программы рассчитана на весь период подготовки лиц проходящих спортивную подготовку, начиная с этапа начальной спортивной подготовки и заканчивая этапом высшего спортивного мастерства, и ставит конечной целью подготовку шахматистов высокой квалификации, сборных команд Чеченской Республики и Российской Федерации.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не устанавливается.</w:t>
      </w:r>
    </w:p>
    <w:p>
      <w:pPr>
        <w:autoSpaceDE w:val="0"/>
        <w:autoSpaceDN w:val="0"/>
        <w:adjustRightInd w:val="0"/>
        <w:ind w:firstLine="708"/>
        <w:jc w:val="both"/>
      </w:pPr>
    </w:p>
    <w:p>
      <w:pPr>
        <w:pStyle w:val="2"/>
        <w:jc w:val="center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2" w:name="_Toc124892454"/>
      <w:bookmarkStart w:id="3" w:name="_Toc124873427"/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II. ХАРАКТЕРИСТИКА ДОПОЛНИТЕЛЬНОЙ ОБРАЗОВАТЕЛЬНОЙ ПРОГРАММЫ ПО ВИДУ СПОРТА «ШАХМАТЫ»</w:t>
      </w:r>
      <w:bookmarkEnd w:id="2"/>
      <w:bookmarkEnd w:id="3"/>
    </w:p>
    <w:p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after="200" w:line="273" w:lineRule="atLeast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ШАХМАТЫ</w:t>
      </w:r>
      <w:r>
        <w:rPr>
          <w:sz w:val="28"/>
          <w:szCs w:val="28"/>
        </w:rPr>
        <w:t xml:space="preserve"> – это одна из самых древних дисциплин, которая зародилась в Индии уже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в. Международный олимпийский комитет (МОК) признал шахматы спортивной дисциплиной, а Международный шахматную федерацию (ФИДЕ), как Международную спортивную федерацию лишь в 1999 году.</w:t>
      </w:r>
    </w:p>
    <w:p>
      <w:pPr>
        <w:shd w:val="clear" w:color="auto" w:fill="FFFFFF"/>
        <w:spacing w:after="200" w:line="27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Шахматы являются одним из популярных видов спорта во всем мире. Спортивную деятельность шахматиста обычно ассоциируют с умственной работой, имеющей яркую эмоциональную окраску. Шахматы, как вид соревновательной деятельности относятся, согласно Л.П. Матвееву, в общей классификации к группе абстрактно-игровых видов спорта, исход состязаний в которых в решающей мере определяется не двигательной активностью спортсмена, а абстрактно-логическим обыгрыванием соперника. Эта особенность шахмат, несомненно, оказывает определенное влияние и на систему подготовки, в которой в отличие от других видов спорта центральное место занимает профессиональная шахматная подготовка, а физическая подготовка решает лишь задачи общего характера, например, развитие общей выносливости.</w:t>
      </w:r>
    </w:p>
    <w:p>
      <w:pPr>
        <w:shd w:val="clear" w:color="auto" w:fill="FFFFFF"/>
        <w:spacing w:after="200" w:line="27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Официальные соревнования по шахматам проводятся согласно Всероссийскому реестру видов спорта (далее – ВРВС), указанных в официальных правилах соревнований по шахматам и в Единой всероссийской спортивной классификации (ЕВСК).</w:t>
      </w:r>
    </w:p>
    <w:p>
      <w:pPr>
        <w:shd w:val="clear" w:color="auto" w:fill="FFFFFF"/>
        <w:spacing w:after="200" w:line="273" w:lineRule="atLeast"/>
        <w:jc w:val="both"/>
        <w:rPr>
          <w:b/>
          <w:sz w:val="28"/>
          <w:szCs w:val="28"/>
        </w:rPr>
      </w:pPr>
      <w:r>
        <w:rPr>
          <w:b/>
          <w:color w:val="000000"/>
          <w:spacing w:val="-14"/>
          <w:sz w:val="28"/>
          <w:szCs w:val="20"/>
        </w:rPr>
        <w:t xml:space="preserve">1.Возрастные группы участников. В зависимости от возраста участники </w:t>
      </w:r>
      <w:r>
        <w:rPr>
          <w:b/>
          <w:color w:val="000000"/>
          <w:sz w:val="28"/>
          <w:szCs w:val="20"/>
        </w:rPr>
        <w:t xml:space="preserve">делятся на следующие группы: </w:t>
      </w:r>
    </w:p>
    <w:tbl>
      <w:tblPr>
        <w:tblStyle w:val="9"/>
        <w:tblW w:w="10284" w:type="dxa"/>
        <w:tblInd w:w="-38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599"/>
        <w:gridCol w:w="3685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81" w:hRule="exact"/>
        </w:trPr>
        <w:tc>
          <w:tcPr>
            <w:tcW w:w="6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0" w:type="dxa"/>
              <w:right w:w="40" w:type="dxa"/>
            </w:tcMar>
          </w:tcPr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Наименование группы</w:t>
            </w:r>
          </w:p>
        </w:tc>
        <w:tc>
          <w:tcPr>
            <w:tcW w:w="3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0" w:type="dxa"/>
              <w:right w:w="40" w:type="dxa"/>
            </w:tcMar>
          </w:tcPr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Возраст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68" w:hRule="exact"/>
        </w:trPr>
        <w:tc>
          <w:tcPr>
            <w:tcW w:w="6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0" w:type="dxa"/>
              <w:right w:w="40" w:type="dxa"/>
            </w:tcMar>
          </w:tcPr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мужчины</w:t>
            </w:r>
          </w:p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женщины</w:t>
            </w:r>
          </w:p>
        </w:tc>
        <w:tc>
          <w:tcPr>
            <w:tcW w:w="3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0" w:type="dxa"/>
              <w:right w:w="40" w:type="dxa"/>
            </w:tcMar>
          </w:tcPr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от 21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60" w:hRule="exact"/>
        </w:trPr>
        <w:tc>
          <w:tcPr>
            <w:tcW w:w="6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0" w:type="dxa"/>
              <w:right w:w="40" w:type="dxa"/>
            </w:tcMar>
          </w:tcPr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юниоры </w:t>
            </w:r>
          </w:p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юниорки </w:t>
            </w:r>
          </w:p>
        </w:tc>
        <w:tc>
          <w:tcPr>
            <w:tcW w:w="3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0" w:type="dxa"/>
              <w:right w:w="40" w:type="dxa"/>
            </w:tcMar>
          </w:tcPr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17-25 лет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12" w:hRule="exact"/>
        </w:trPr>
        <w:tc>
          <w:tcPr>
            <w:tcW w:w="6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0" w:type="dxa"/>
              <w:right w:w="40" w:type="dxa"/>
            </w:tcMar>
          </w:tcPr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юниоры </w:t>
            </w:r>
          </w:p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юниорки</w:t>
            </w:r>
          </w:p>
        </w:tc>
        <w:tc>
          <w:tcPr>
            <w:tcW w:w="3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0" w:type="dxa"/>
              <w:right w:w="40" w:type="dxa"/>
            </w:tcMar>
          </w:tcPr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до 21 года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94" w:hRule="exact"/>
        </w:trPr>
        <w:tc>
          <w:tcPr>
            <w:tcW w:w="6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0" w:type="dxa"/>
              <w:right w:w="40" w:type="dxa"/>
            </w:tcMar>
          </w:tcPr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юноши</w:t>
            </w:r>
          </w:p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девушки</w:t>
            </w:r>
          </w:p>
        </w:tc>
        <w:tc>
          <w:tcPr>
            <w:tcW w:w="3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0" w:type="dxa"/>
              <w:right w:w="40" w:type="dxa"/>
            </w:tcMar>
          </w:tcPr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до 19 лет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18" w:hRule="exact"/>
        </w:trPr>
        <w:tc>
          <w:tcPr>
            <w:tcW w:w="6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0" w:type="dxa"/>
              <w:right w:w="40" w:type="dxa"/>
            </w:tcMar>
          </w:tcPr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юноши</w:t>
            </w:r>
          </w:p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девушки</w:t>
            </w:r>
          </w:p>
        </w:tc>
        <w:tc>
          <w:tcPr>
            <w:tcW w:w="3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0" w:type="dxa"/>
              <w:right w:w="40" w:type="dxa"/>
            </w:tcMar>
          </w:tcPr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до 17 лет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14" w:hRule="exact"/>
        </w:trPr>
        <w:tc>
          <w:tcPr>
            <w:tcW w:w="6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0" w:type="dxa"/>
              <w:right w:w="40" w:type="dxa"/>
            </w:tcMar>
          </w:tcPr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юноши</w:t>
            </w:r>
          </w:p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девушки</w:t>
            </w:r>
          </w:p>
        </w:tc>
        <w:tc>
          <w:tcPr>
            <w:tcW w:w="3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0" w:type="dxa"/>
              <w:right w:w="40" w:type="dxa"/>
            </w:tcMar>
          </w:tcPr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до 15 лет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72" w:hRule="exact"/>
        </w:trPr>
        <w:tc>
          <w:tcPr>
            <w:tcW w:w="6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0" w:type="dxa"/>
              <w:right w:w="40" w:type="dxa"/>
            </w:tcMar>
          </w:tcPr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мальчики</w:t>
            </w:r>
          </w:p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девочки</w:t>
            </w:r>
          </w:p>
        </w:tc>
        <w:tc>
          <w:tcPr>
            <w:tcW w:w="3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0" w:type="dxa"/>
              <w:right w:w="40" w:type="dxa"/>
            </w:tcMar>
          </w:tcPr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до 13 лет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4" w:hRule="exact"/>
        </w:trPr>
        <w:tc>
          <w:tcPr>
            <w:tcW w:w="6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0" w:type="dxa"/>
              <w:right w:w="40" w:type="dxa"/>
            </w:tcMar>
          </w:tcPr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мальчики</w:t>
            </w:r>
          </w:p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девочки</w:t>
            </w:r>
          </w:p>
        </w:tc>
        <w:tc>
          <w:tcPr>
            <w:tcW w:w="3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0" w:type="dxa"/>
              <w:right w:w="40" w:type="dxa"/>
            </w:tcMar>
          </w:tcPr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до 11 лет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0" w:hRule="exact"/>
        </w:trPr>
        <w:tc>
          <w:tcPr>
            <w:tcW w:w="6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0" w:type="dxa"/>
              <w:right w:w="40" w:type="dxa"/>
            </w:tcMar>
          </w:tcPr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мальчики</w:t>
            </w:r>
          </w:p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девочки</w:t>
            </w:r>
          </w:p>
        </w:tc>
        <w:tc>
          <w:tcPr>
            <w:tcW w:w="3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0" w:type="dxa"/>
              <w:right w:w="40" w:type="dxa"/>
            </w:tcMar>
          </w:tcPr>
          <w:p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до 9 лет</w:t>
            </w:r>
          </w:p>
        </w:tc>
      </w:tr>
    </w:tbl>
    <w:p>
      <w:pPr>
        <w:shd w:val="clear" w:color="auto" w:fill="FFFFFF"/>
        <w:spacing w:after="20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* в возрастной группе «юниоры, юниорки (17-25 лет)» соревнования проводятся среди студентов.</w:t>
      </w:r>
    </w:p>
    <w:p>
      <w:pPr>
        <w:shd w:val="clear" w:color="auto" w:fill="FFFFFF"/>
        <w:spacing w:after="200" w:line="273" w:lineRule="atLeast"/>
        <w:jc w:val="both"/>
        <w:rPr>
          <w:sz w:val="28"/>
          <w:szCs w:val="28"/>
        </w:rPr>
      </w:pPr>
    </w:p>
    <w:p>
      <w:pPr>
        <w:shd w:val="clear" w:color="auto" w:fill="FFFFFF"/>
        <w:spacing w:after="200" w:line="27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спортивных соревнованиях спортсмен должен достичь установленного возраста в календарный год проведения спортивных соревнований.</w:t>
      </w:r>
    </w:p>
    <w:p>
      <w:pPr>
        <w:shd w:val="clear" w:color="auto" w:fill="FFFFFF"/>
        <w:spacing w:after="200" w:line="273" w:lineRule="atLeast"/>
        <w:jc w:val="both"/>
        <w:rPr>
          <w:sz w:val="28"/>
          <w:szCs w:val="28"/>
        </w:rPr>
      </w:pPr>
    </w:p>
    <w:p>
      <w:pPr>
        <w:shd w:val="clear" w:color="auto" w:fill="FFFFFF"/>
        <w:spacing w:after="200" w:line="27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2.Возраст и спортивные дисциплины. </w:t>
      </w:r>
      <w:r>
        <w:rPr>
          <w:b/>
          <w:color w:val="000000"/>
          <w:sz w:val="28"/>
          <w:szCs w:val="20"/>
        </w:rPr>
        <w:t>Официальные спортивные соревнования проводятся в следующих спортивных дисциплинах:</w:t>
      </w:r>
    </w:p>
    <w:tbl>
      <w:tblPr>
        <w:tblStyle w:val="9"/>
        <w:tblW w:w="0" w:type="auto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79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Терминология, употребляемая при обозначении весовых категорий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Возрастная категория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Шахматы</w:t>
            </w:r>
          </w:p>
        </w:tc>
        <w:tc>
          <w:tcPr>
            <w:tcW w:w="79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120"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 возраста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Шахматы - командные соревнования</w:t>
            </w:r>
          </w:p>
        </w:tc>
        <w:tc>
          <w:tcPr>
            <w:tcW w:w="793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120" w:line="276" w:lineRule="auto"/>
              <w:jc w:val="center"/>
              <w:rPr>
                <w:color w:val="00000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Блиц, быстрые шахматы</w:t>
            </w:r>
          </w:p>
        </w:tc>
        <w:tc>
          <w:tcPr>
            <w:tcW w:w="793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120" w:line="276" w:lineRule="auto"/>
              <w:jc w:val="center"/>
              <w:rPr>
                <w:color w:val="00000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Шахматная композиция</w:t>
            </w:r>
          </w:p>
        </w:tc>
        <w:tc>
          <w:tcPr>
            <w:tcW w:w="79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120" w:line="276" w:lineRule="auto"/>
              <w:jc w:val="center"/>
              <w:rPr>
                <w:color w:val="000000"/>
                <w:szCs w:val="20"/>
              </w:rPr>
            </w:pPr>
          </w:p>
        </w:tc>
      </w:tr>
    </w:tbl>
    <w:p>
      <w:r>
        <w:t xml:space="preserve">    </w:t>
      </w:r>
    </w:p>
    <w:p>
      <w:pPr>
        <w:shd w:val="clear" w:color="auto" w:fill="FFFFFF"/>
        <w:spacing w:after="200" w:line="273" w:lineRule="atLeast"/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Современный этап развития спортивных игр характеризуется изменением процедуры судейства, внедрением инновационных подходов к организации учебно-тренировочного процесса, обусловленных появлением новых знаний в области теории и методики физической культуры и спорта. В связи, с чем программа является актуальной и служит своевременным дополнением к учебно-методическому обеспечению учебно-тренировочного процесса лиц проходящих спортивную подготовку, специализирующихся в шахматах.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основных принципов и подходов при разработке Программы, использованы следующие: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программно-целевой подход к организации учебно-тренировочного процесса спортивной подготовки;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индивидуализация учебно-тренировочного процесса спортивной подготовки;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единство общей и специальной спортивной подготовки;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непрерывность и цикличность учебно-тренировочного процесса;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единство постепенности увеличения нагрузки и тенденции к максимальным нагрузкам;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-единство и взаимосвязь структуры соревновательной деятельности и структуры подготовленности;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единство и взаимосвязь учебно-тренировочного процесса и соревновательной деятельности.</w:t>
      </w:r>
    </w:p>
    <w:p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Программа содержит научно обоснованные рекомендации по построению, содержанию и организации учебно-тренировочного процесса по виду спорта шахматы на различных этапах многолетней подготовки. Программный материал объединен в целостную систему многолетней спортивной подготовки и предполагает решение следующих основных задач: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содействие гармоничному физическому развитию, разносторонней физической подготовленности и укреплению здоровья лиц проходящих спортивную подготовку;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подготовка шахматистов высокой квалификации, сборных команд Чеченской Республики и сборных команд Российской Федерации;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воспитание волевых, смелых, дисциплинированных, обладающих высоким уровнем социальной активности и ответственности лиц проходящих спортивную подготовку.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При разработке программы использованы нормативные требования по физической и спортивно-технической подготовке спортсменов, полученные на основе научно-методических материалов и рекомендаций последних лет по подготовке спортивного резерва.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3.</w:t>
      </w:r>
      <w:r>
        <w:rPr>
          <w:b/>
          <w:sz w:val="28"/>
          <w:szCs w:val="28"/>
        </w:rPr>
        <w:t xml:space="preserve"> Сроки реализации  этапов  спортивной подготовки, возраст лиц для зачисления и перевода на этапы спортивной подготовки, наполняемость групп.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3.1.Организация учебно-тренировочного процесса по Программе осуществляется на следующих этапах спортивной подготовки: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этап начальной подготовки – до 2 лет;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учебно-тренировочный этап (этап спортивной специализации) – до 4 лет;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этап совершенствования спортивного мастерства – без ограничений;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прохождения спортивной подготовки по программе - без ограничений. 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возраст детей, допускаемых к освоению программы – 6 лет.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3.2.Требования к квалификации лиц проходящих спортивную подготовку при приеме и переводе на различных этапах спортивной подготовки: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начальном этапе подготовки- не предъявляется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учебно-тренировочном этапе (до 2 лет) - не ниже 3 юношеского спортивного разряда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учебно-тренировочном этапе (свыше 2 лет) -  не ниже 3 спортивного разряда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этапе совершенствования спортивного мастерства – не ниже спортивного разряда «кандидат в мастера спорта»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3.3.Минимальные требования к возрасту лиц проходящих спортивную подготовку, к</w:t>
      </w:r>
      <w:r>
        <w:t xml:space="preserve"> </w:t>
      </w:r>
      <w:r>
        <w:rPr>
          <w:sz w:val="28"/>
          <w:szCs w:val="28"/>
        </w:rPr>
        <w:t>количеству лиц, проходящих спортивную подготовку в группах на этапах спортивной подготовки:</w:t>
      </w:r>
    </w:p>
    <w:tbl>
      <w:tblPr>
        <w:tblStyle w:val="9"/>
        <w:tblW w:w="1020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2409"/>
        <w:gridCol w:w="2269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Этапы</w:t>
            </w:r>
            <w:r>
              <w:rPr>
                <w:bCs/>
                <w:spacing w:val="1"/>
                <w:sz w:val="28"/>
                <w:szCs w:val="28"/>
                <w:lang w:bidi="ru-RU"/>
              </w:rPr>
              <w:t xml:space="preserve"> </w:t>
            </w:r>
            <w:r>
              <w:rPr>
                <w:bCs/>
                <w:sz w:val="28"/>
                <w:szCs w:val="28"/>
                <w:lang w:bidi="ru-RU"/>
              </w:rPr>
              <w:t>спортивной</w:t>
            </w:r>
            <w:r>
              <w:rPr>
                <w:bCs/>
                <w:spacing w:val="-9"/>
                <w:sz w:val="28"/>
                <w:szCs w:val="28"/>
                <w:lang w:bidi="ru-RU"/>
              </w:rPr>
              <w:t xml:space="preserve"> </w:t>
            </w:r>
            <w:r>
              <w:rPr>
                <w:bCs/>
                <w:sz w:val="28"/>
                <w:szCs w:val="28"/>
                <w:lang w:bidi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>
            <w:pPr>
              <w:ind w:left="142" w:right="81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 xml:space="preserve">Срок реализации этапов спортивной подготовки </w:t>
            </w:r>
            <w:r>
              <w:rPr>
                <w:bCs/>
                <w:sz w:val="28"/>
                <w:szCs w:val="28"/>
                <w:lang w:bidi="ru-RU"/>
              </w:rPr>
              <w:br w:type="textWrapping"/>
            </w:r>
            <w:r>
              <w:rPr>
                <w:bCs/>
                <w:sz w:val="28"/>
                <w:szCs w:val="28"/>
                <w:lang w:bidi="ru-RU"/>
              </w:rPr>
              <w:t>(лет)</w:t>
            </w:r>
          </w:p>
        </w:tc>
        <w:tc>
          <w:tcPr>
            <w:tcW w:w="2269" w:type="dxa"/>
            <w:vAlign w:val="center"/>
          </w:tcPr>
          <w:p>
            <w:pPr>
              <w:ind w:right="81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 xml:space="preserve">Возрастные границы лиц, проходящих спортивную подготовку </w:t>
            </w:r>
          </w:p>
          <w:p>
            <w:pPr>
              <w:ind w:right="81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(лет)</w:t>
            </w:r>
          </w:p>
        </w:tc>
        <w:tc>
          <w:tcPr>
            <w:tcW w:w="2126" w:type="dxa"/>
            <w:vAlign w:val="center"/>
          </w:tcPr>
          <w:p>
            <w:pPr>
              <w:ind w:right="81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Наполняемость (человек)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Этап начальной</w:t>
            </w:r>
            <w:r>
              <w:rPr>
                <w:spacing w:val="-3"/>
                <w:sz w:val="28"/>
                <w:szCs w:val="28"/>
                <w:lang w:bidi="ru-RU"/>
              </w:rPr>
              <w:t xml:space="preserve"> </w:t>
            </w:r>
            <w:r>
              <w:rPr>
                <w:spacing w:val="-3"/>
                <w:sz w:val="28"/>
                <w:szCs w:val="28"/>
                <w:lang w:bidi="ru-RU"/>
              </w:rPr>
              <w:br w:type="textWrapping"/>
            </w:r>
            <w:r>
              <w:rPr>
                <w:sz w:val="28"/>
                <w:szCs w:val="28"/>
                <w:lang w:bidi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Учебно-тренировочный этап (этап спортивной</w:t>
            </w:r>
            <w:r>
              <w:rPr>
                <w:spacing w:val="-5"/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Этап совершенствования</w:t>
            </w:r>
          </w:p>
          <w:p>
            <w:pPr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спортивного</w:t>
            </w:r>
            <w:r>
              <w:rPr>
                <w:spacing w:val="-3"/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</w:tbl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3.4.Этапы спортивной подготовки.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каждого этапа связано с решением определенных задач подготовки шахматиста. Рационально построенная многолетняя подготовка предполагает строгую последовательность в решении этих задач, обусловленную биологическими особенностями развития организма человека, закономерностями становления спортивного мастерства в шахматах, динамикой учебно-тренировочных и соревновательных нагрузок, эффективностью учебно-тренировочных средств и методов подготовки и других факторов подготовки. Этапы многолетней подготовки, как правило, не имеют четких возрастных границ и фиксированной продолжительности. Их начало и завершение может смещаться (в определенных пределах) в зависимости от факторов, влияющих на индивидуальные темпы становления спортивного мастерства. Переход шахматиста с одного этапа подготовки к другому характеризуется, прежде всего степенью решения задач прошедшего этапа. </w:t>
      </w:r>
    </w:p>
    <w:p>
      <w:pPr>
        <w:autoSpaceDE w:val="0"/>
        <w:autoSpaceDN w:val="0"/>
        <w:adjustRightInd w:val="0"/>
        <w:jc w:val="both"/>
        <w:rPr>
          <w:rFonts w:hint="default"/>
          <w:bCs/>
          <w:sz w:val="28"/>
          <w:szCs w:val="28"/>
          <w:lang w:val="ru-RU"/>
        </w:rPr>
      </w:pPr>
      <w:r>
        <w:rPr>
          <w:sz w:val="28"/>
          <w:szCs w:val="28"/>
        </w:rPr>
        <w:t>Соответственно, утверждены наименования групп юных и квалифицированных спортсменов, занимающихся спортивной подготовкой в физкультурно-спортивных организациях на всей территории Российской Федерации – группы начальной подготовки (НП), учебно-тренировочные группы (УТГ), группы совершенствования спортивного мастерства (ССМ)</w:t>
      </w:r>
      <w:r>
        <w:rPr>
          <w:rFonts w:hint="default"/>
          <w:sz w:val="28"/>
          <w:szCs w:val="28"/>
          <w:lang w:val="ru-RU"/>
        </w:rPr>
        <w:t>.</w:t>
      </w:r>
    </w:p>
    <w:p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3.4.1. Этап начальной подготовки (НП)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группы начальной подготовки принимаются лица, желающие заниматься шахматами и не имеющие медицинских противопоказаний к данному виду спорта. В качестве основных критериев для зачисления и перевода по годам обучения учитываются: состояние здоровья и уровень физического и ментального развития; освоение элементов начальной технической подготовки; выполнение норм общей физической подготовленности, освоение предусмотренного программой объема учебно-тренировочных и соревновательных нагрузок по годам обучения и др.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НП осуществляется физкультурно–оздоровительная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выполнения контрольных нормативов для зачисления на учебно-тренировочный этап подготовки. 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Основные задачи этапа: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устойчивый интереса к занятиям спортом;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широкий круга двигательных умений и навыков;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освоение основ техники по виду спорта шахматы;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всестороннее гармоничное развитие физических качеств;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здоровья;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отбор перспективных юных спортсменов для дальнейших занятий по виду спорта шахматы.</w:t>
      </w:r>
    </w:p>
    <w:p>
      <w:pPr>
        <w:autoSpaceDE w:val="0"/>
        <w:autoSpaceDN w:val="0"/>
        <w:adjustRightInd w:val="0"/>
        <w:ind w:firstLine="708"/>
        <w:jc w:val="both"/>
        <w:rPr>
          <w:spacing w:val="-3"/>
        </w:rPr>
      </w:pPr>
    </w:p>
    <w:p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pacing w:val="-3"/>
          <w:sz w:val="28"/>
          <w:szCs w:val="28"/>
        </w:rPr>
        <w:t>3.4.2.Учебно-тренировочный этап (УТЭ)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Этот этап состоит из двух периодов. В учебно-тренировочные группы зачисляются или переводятся только здоровые лица проходящие спортивную подготовку, выполнившие конторольно-переводные нормативы и имеющие спортивную квалификацию (до 2 лет) не ниже 3 юношеского разряда, (свыше 2 лет) не ниже 3 спортивного разряда.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Основные задачи этапа: </w:t>
      </w: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повышение уровня общей и специальной физической, технической, тактической и психологической подготовки;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приобретение опыта и достижение стабильности выступления на официальных спортивных соревнованиях по виду спорта шахматы;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формирование спортивной мотивации;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укрепление здоровья спортсменов.</w:t>
      </w: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3.4.3 Этап совершенствования спортивного мастерства (ССМ)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совершенствования спортивного мастерства формируются из спортсменов, выполнивших спортивный разряд не ниже кандидата в мастера спорта.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задачи: дальнейшее повышение специальной физической, технической, тактической и психической подготовленности, совершенствование соревновательного опыта.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Основные задачи этапа: 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функциональных возможностей организма спортсменов;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высокого уровня спортивной мотивации;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здоровья спортсменов.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задачи: совершенствование специальной физической, технической, тактической и психической подготовленности, совершенствование соревновательного опыта.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Основные задачи этапа: 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результатов уровня спортивных сборных команд Российской Федерации;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групп осуществляется на основании минимальных требований федерального стандарта по виду спорта шахматы. Перевод лиц проходящих спортивную подготовку в группы следующего этапа спортивной подготовки и увеличение учебно-тренировочных и соревновательных нагрузок обуславливаются стажем занятий, уровнем общей и специальной физической подготовленности, состоянием здоровья, выполнением контрольно-переводных нормативов, уровнем спортивных результатов, наличии спортивной квалификации.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объединения в одну группу обучающихся, разных по возрасту, уровню спортивной подготовленности, разница в уровне спортивной подготовленности не должна превышать трех спортивных разрядов.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</w:rPr>
        <w:t xml:space="preserve"> </w:t>
      </w:r>
      <w:r>
        <w:rPr>
          <w:b/>
          <w:sz w:val="28"/>
          <w:szCs w:val="28"/>
        </w:rPr>
        <w:t>Объем дополнительной образовательной программы спортивной подготовки.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Программа реализуется в течение 52 недель в году (включая 6 недель летнего периода для обеспечения непрерывности тренировочного процесса) в который входят учебно-тренировочные занятия, учебно-тренировочные сборы, спортивные соревнования, самостоятельная работа по индивидуальным планам, восстановительные мероприятия, медицинские мероприятия, инструкторская и судейская практики (в том числе с использованием дистанционных технологий). Самостоятельная подготовка должна составлять не менее 10% от общего количества часов.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Учебно-тренировочный процесс рассчитывается исходя из астрономического часа (60 мин). </w:t>
      </w:r>
      <w:r>
        <w:rPr>
          <w:sz w:val="28"/>
          <w:szCs w:val="28"/>
          <w:lang w:bidi="ru-RU"/>
        </w:rPr>
        <w:t>Общий годовой объем учебно-тренировочной работы, предусмотренный в нижеуказанной таблице режимами работы, для этапов: учебно-тренировочного свыше двух лет, совершенствования спортивного мастерства и высшего спортивного мастерства, может быть сокращен не более чем на 25 %, реализуемых в период учебно-тренировочных мероприятий, а также на основании индивидуальных планов спортивной подготовки.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Количество часов на этапах подготовки указанных в таблице может варьироваться в соответствии с ежегодным учебно-тренировочным планом Учреждения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9"/>
        <w:tblW w:w="101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756" w:type="dxa"/>
            <w:vMerge w:val="restart"/>
            <w:vAlign w:val="center"/>
          </w:tcPr>
          <w:p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Этапный</w:t>
            </w:r>
            <w:r>
              <w:rPr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>
              <w:rPr>
                <w:bCs/>
                <w:sz w:val="28"/>
                <w:szCs w:val="28"/>
                <w:lang w:bidi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>
            <w:pPr>
              <w:ind w:left="72" w:right="211"/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Этапы</w:t>
            </w:r>
            <w:r>
              <w:rPr>
                <w:bCs/>
                <w:spacing w:val="-3"/>
                <w:sz w:val="28"/>
                <w:szCs w:val="28"/>
                <w:lang w:bidi="ru-RU"/>
              </w:rPr>
              <w:t xml:space="preserve"> и годы </w:t>
            </w:r>
            <w:r>
              <w:rPr>
                <w:bCs/>
                <w:sz w:val="28"/>
                <w:szCs w:val="28"/>
                <w:lang w:bidi="ru-RU"/>
              </w:rPr>
              <w:t>спортивной</w:t>
            </w:r>
            <w:r>
              <w:rPr>
                <w:bCs/>
                <w:spacing w:val="-3"/>
                <w:sz w:val="28"/>
                <w:szCs w:val="28"/>
                <w:lang w:bidi="ru-RU"/>
              </w:rPr>
              <w:t xml:space="preserve"> </w:t>
            </w:r>
            <w:r>
              <w:rPr>
                <w:bCs/>
                <w:sz w:val="28"/>
                <w:szCs w:val="28"/>
                <w:lang w:bidi="ru-RU"/>
              </w:rPr>
              <w:t>подготовки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56" w:type="dxa"/>
            <w:vMerge w:val="continue"/>
            <w:vAlign w:val="center"/>
          </w:tcPr>
          <w:p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ind w:left="240" w:right="225" w:hanging="1"/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Этап</w:t>
            </w:r>
          </w:p>
          <w:p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начальной</w:t>
            </w:r>
            <w:r>
              <w:rPr>
                <w:spacing w:val="1"/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left="177" w:right="160"/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Учебно-</w:t>
            </w:r>
            <w:r>
              <w:rPr>
                <w:spacing w:val="1"/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тренировочный</w:t>
            </w:r>
            <w:r>
              <w:rPr>
                <w:spacing w:val="-57"/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этап</w:t>
            </w:r>
          </w:p>
          <w:p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(этап спортивной</w:t>
            </w:r>
            <w:r>
              <w:rPr>
                <w:spacing w:val="-58"/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специализации)</w:t>
            </w:r>
          </w:p>
        </w:tc>
        <w:tc>
          <w:tcPr>
            <w:tcW w:w="2436" w:type="dxa"/>
            <w:vMerge w:val="restart"/>
            <w:vAlign w:val="center"/>
          </w:tcPr>
          <w:p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Этап</w:t>
            </w:r>
            <w:r>
              <w:rPr>
                <w:spacing w:val="1"/>
                <w:sz w:val="28"/>
                <w:szCs w:val="28"/>
                <w:lang w:bidi="ru-RU"/>
              </w:rPr>
              <w:t xml:space="preserve"> </w:t>
            </w:r>
            <w:r>
              <w:rPr>
                <w:spacing w:val="-1"/>
                <w:sz w:val="28"/>
                <w:szCs w:val="28"/>
                <w:lang w:bidi="ru-RU"/>
              </w:rPr>
              <w:t>совершенствования</w:t>
            </w:r>
            <w:r>
              <w:rPr>
                <w:spacing w:val="-57"/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спортивного</w:t>
            </w:r>
            <w:r>
              <w:rPr>
                <w:spacing w:val="1"/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Этап</w:t>
            </w:r>
            <w:r>
              <w:rPr>
                <w:spacing w:val="1"/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высшего</w:t>
            </w:r>
            <w:r>
              <w:rPr>
                <w:spacing w:val="1"/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спортивного</w:t>
            </w:r>
            <w:r>
              <w:rPr>
                <w:spacing w:val="-57"/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мастерства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56" w:type="dxa"/>
            <w:vMerge w:val="continue"/>
            <w:vAlign w:val="center"/>
          </w:tcPr>
          <w:p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vAlign w:val="center"/>
          </w:tcPr>
          <w:p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До</w:t>
            </w:r>
            <w:r>
              <w:rPr>
                <w:spacing w:val="1"/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года</w:t>
            </w:r>
          </w:p>
        </w:tc>
        <w:tc>
          <w:tcPr>
            <w:tcW w:w="1002" w:type="dxa"/>
            <w:vAlign w:val="center"/>
          </w:tcPr>
          <w:p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Свыше года</w:t>
            </w:r>
          </w:p>
        </w:tc>
        <w:tc>
          <w:tcPr>
            <w:tcW w:w="1124" w:type="dxa"/>
            <w:vAlign w:val="center"/>
          </w:tcPr>
          <w:p>
            <w:pPr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bidi="ru-RU"/>
              </w:rPr>
            </w:pPr>
            <w:r>
              <w:rPr>
                <w:spacing w:val="-1"/>
                <w:sz w:val="28"/>
                <w:szCs w:val="28"/>
                <w:lang w:bidi="ru-RU"/>
              </w:rPr>
              <w:t>До трех</w:t>
            </w:r>
          </w:p>
          <w:p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лет</w:t>
            </w:r>
          </w:p>
        </w:tc>
        <w:tc>
          <w:tcPr>
            <w:tcW w:w="1144" w:type="dxa"/>
            <w:vAlign w:val="center"/>
          </w:tcPr>
          <w:p>
            <w:pPr>
              <w:ind w:left="72" w:right="80"/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Свыше</w:t>
            </w:r>
          </w:p>
          <w:p>
            <w:pPr>
              <w:ind w:left="72" w:right="80"/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трех</w:t>
            </w:r>
          </w:p>
          <w:p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лет</w:t>
            </w:r>
          </w:p>
        </w:tc>
        <w:tc>
          <w:tcPr>
            <w:tcW w:w="2436" w:type="dxa"/>
            <w:vMerge w:val="continue"/>
            <w:vAlign w:val="center"/>
          </w:tcPr>
          <w:p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56" w:type="dxa"/>
            <w:vAlign w:val="center"/>
          </w:tcPr>
          <w:p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Количество</w:t>
            </w:r>
            <w:r>
              <w:rPr>
                <w:spacing w:val="-2"/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часов</w:t>
            </w:r>
          </w:p>
          <w:p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в неделю</w:t>
            </w:r>
          </w:p>
        </w:tc>
        <w:tc>
          <w:tcPr>
            <w:tcW w:w="992" w:type="dxa"/>
            <w:vAlign w:val="center"/>
          </w:tcPr>
          <w:p>
            <w:pPr>
              <w:pStyle w:val="37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4,5-6</w:t>
            </w:r>
          </w:p>
        </w:tc>
        <w:tc>
          <w:tcPr>
            <w:tcW w:w="1002" w:type="dxa"/>
            <w:vAlign w:val="center"/>
          </w:tcPr>
          <w:p>
            <w:pPr>
              <w:pStyle w:val="37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6-8</w:t>
            </w:r>
          </w:p>
        </w:tc>
        <w:tc>
          <w:tcPr>
            <w:tcW w:w="1124" w:type="dxa"/>
            <w:vAlign w:val="center"/>
          </w:tcPr>
          <w:p>
            <w:pPr>
              <w:pStyle w:val="37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12-14</w:t>
            </w:r>
          </w:p>
        </w:tc>
        <w:tc>
          <w:tcPr>
            <w:tcW w:w="1144" w:type="dxa"/>
            <w:vAlign w:val="center"/>
          </w:tcPr>
          <w:p>
            <w:pPr>
              <w:pStyle w:val="37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14-18</w:t>
            </w:r>
          </w:p>
        </w:tc>
        <w:tc>
          <w:tcPr>
            <w:tcW w:w="2436" w:type="dxa"/>
            <w:vAlign w:val="center"/>
          </w:tcPr>
          <w:p>
            <w:pPr>
              <w:pStyle w:val="37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20-24</w:t>
            </w:r>
          </w:p>
        </w:tc>
        <w:tc>
          <w:tcPr>
            <w:tcW w:w="1701" w:type="dxa"/>
            <w:vAlign w:val="center"/>
          </w:tcPr>
          <w:p>
            <w:pPr>
              <w:pStyle w:val="37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24-32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56" w:type="dxa"/>
            <w:vAlign w:val="center"/>
          </w:tcPr>
          <w:p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Общее</w:t>
            </w:r>
            <w:r>
              <w:rPr>
                <w:spacing w:val="-4"/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количество</w:t>
            </w:r>
          </w:p>
          <w:p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часов</w:t>
            </w:r>
            <w:r>
              <w:rPr>
                <w:spacing w:val="-1"/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в</w:t>
            </w:r>
            <w:r>
              <w:rPr>
                <w:spacing w:val="-3"/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год</w:t>
            </w:r>
          </w:p>
        </w:tc>
        <w:tc>
          <w:tcPr>
            <w:tcW w:w="992" w:type="dxa"/>
            <w:vAlign w:val="center"/>
          </w:tcPr>
          <w:p>
            <w:pPr>
              <w:pStyle w:val="37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234-312</w:t>
            </w:r>
          </w:p>
        </w:tc>
        <w:tc>
          <w:tcPr>
            <w:tcW w:w="1002" w:type="dxa"/>
            <w:vAlign w:val="center"/>
          </w:tcPr>
          <w:p>
            <w:pPr>
              <w:pStyle w:val="37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312-416</w:t>
            </w:r>
          </w:p>
        </w:tc>
        <w:tc>
          <w:tcPr>
            <w:tcW w:w="1124" w:type="dxa"/>
            <w:vAlign w:val="center"/>
          </w:tcPr>
          <w:p>
            <w:pPr>
              <w:pStyle w:val="37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624-728</w:t>
            </w:r>
          </w:p>
        </w:tc>
        <w:tc>
          <w:tcPr>
            <w:tcW w:w="1144" w:type="dxa"/>
            <w:vAlign w:val="center"/>
          </w:tcPr>
          <w:p>
            <w:pPr>
              <w:pStyle w:val="37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728-936</w:t>
            </w:r>
          </w:p>
        </w:tc>
        <w:tc>
          <w:tcPr>
            <w:tcW w:w="2436" w:type="dxa"/>
            <w:vAlign w:val="center"/>
          </w:tcPr>
          <w:p>
            <w:pPr>
              <w:pStyle w:val="37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1040-1248</w:t>
            </w:r>
          </w:p>
        </w:tc>
        <w:tc>
          <w:tcPr>
            <w:tcW w:w="1701" w:type="dxa"/>
            <w:vAlign w:val="center"/>
          </w:tcPr>
          <w:p>
            <w:pPr>
              <w:pStyle w:val="37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1248-1664</w:t>
            </w:r>
          </w:p>
        </w:tc>
      </w:tr>
    </w:tbl>
    <w:p>
      <w:pPr>
        <w:rPr>
          <w:rFonts w:eastAsiaTheme="minorHAnsi"/>
          <w:sz w:val="28"/>
          <w:szCs w:val="28"/>
          <w:lang w:eastAsia="en-US"/>
        </w:rPr>
      </w:pPr>
    </w:p>
    <w:p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5. Виды (формы) обучения, применяемые при реализации Программы.</w:t>
      </w:r>
    </w:p>
    <w:p>
      <w:pPr>
        <w:rPr>
          <w:rFonts w:eastAsiaTheme="minorHAnsi"/>
          <w:sz w:val="28"/>
          <w:szCs w:val="28"/>
          <w:lang w:eastAsia="en-US"/>
        </w:rPr>
      </w:pPr>
    </w:p>
    <w:p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Основными формами учебно-тренировочного процесса спортивной подготовки в Учреждении являются:</w:t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групповые занятия; </w:t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-индивидуальные занятия; </w:t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-участие в соревнованиях различного ранга; </w:t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-теоретические занятия (в форме бесед, лекций, просмотра и анализ чужих и своих игр, просмотра видео соревнований);</w:t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-занятия в условиях спортивно-оздоровительного лагеря, учебно-тренировочного мероприятия;</w:t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-антидопинговые мероприятия;</w:t>
      </w:r>
    </w:p>
    <w:p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Спортсмены старших возрастных групп могут участвовать в судействе соревнований и могут привлекаться к проведению отдельных частей тренировочного занятия в качестве помощника тренера</w:t>
      </w:r>
      <w:r>
        <w:rPr>
          <w:rFonts w:hint="default" w:eastAsiaTheme="minorHAnsi"/>
          <w:sz w:val="28"/>
          <w:szCs w:val="28"/>
          <w:lang w:val="ru-RU" w:eastAsia="en-US"/>
        </w:rPr>
        <w:t>- преподавателя</w:t>
      </w:r>
      <w:r>
        <w:rPr>
          <w:rFonts w:eastAsiaTheme="minorHAnsi"/>
          <w:sz w:val="28"/>
          <w:szCs w:val="28"/>
          <w:lang w:eastAsia="en-US"/>
        </w:rPr>
        <w:t>.</w:t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Требования к учебно-тренировочным мероприятиям:</w:t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9"/>
        <w:tblW w:w="10222" w:type="dxa"/>
        <w:tblInd w:w="-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85" w:type="dxa"/>
          <w:bottom w:w="0" w:type="dxa"/>
          <w:right w:w="85" w:type="dxa"/>
        </w:tblCellMar>
      </w:tblPr>
      <w:tblGrid>
        <w:gridCol w:w="484"/>
        <w:gridCol w:w="124"/>
        <w:gridCol w:w="2228"/>
        <w:gridCol w:w="1477"/>
        <w:gridCol w:w="157"/>
        <w:gridCol w:w="164"/>
        <w:gridCol w:w="1469"/>
        <w:gridCol w:w="259"/>
        <w:gridCol w:w="9"/>
        <w:gridCol w:w="2277"/>
        <w:gridCol w:w="84"/>
        <w:gridCol w:w="1460"/>
        <w:gridCol w:w="8"/>
        <w:gridCol w:w="9"/>
        <w:gridCol w:w="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3" w:type="dxa"/>
          <w:trHeight w:val="20" w:hRule="atLeast"/>
        </w:trPr>
        <w:tc>
          <w:tcPr>
            <w:tcW w:w="60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ind w:left="-62" w:right="-62"/>
              <w:jc w:val="center"/>
            </w:pPr>
            <w:r>
              <w:rPr>
                <w:bCs/>
              </w:rPr>
              <w:t>№ п/п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rPr>
                <w:bCs/>
              </w:rPr>
              <w:t>Виды учебно-тренировочных мероприятий</w:t>
            </w:r>
          </w:p>
        </w:tc>
        <w:tc>
          <w:tcPr>
            <w:tcW w:w="7373" w:type="dxa"/>
            <w:gridSpan w:val="11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rPr>
                <w:bCs/>
              </w:rPr>
              <w:t xml:space="preserve">Предельная продолжительность учебно-тренировочных мероприятий </w:t>
            </w:r>
            <w:r>
              <w:rPr>
                <w:bCs/>
              </w:rPr>
              <w:br w:type="textWrapping"/>
            </w:r>
            <w:r>
              <w:rPr>
                <w:bCs/>
              </w:rPr>
              <w:t xml:space="preserve">по этапам спортивной подготовки (количество суток) </w:t>
            </w:r>
            <w:r>
              <w:rPr>
                <w:bCs/>
              </w:rPr>
              <w:br w:type="textWrapping"/>
            </w:r>
            <w:r>
              <w:rPr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3"/>
          <w:wAfter w:w="30" w:type="dxa"/>
          <w:trHeight w:val="20" w:hRule="atLeast"/>
        </w:trPr>
        <w:tc>
          <w:tcPr>
            <w:tcW w:w="60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 w:val="0"/>
              <w:rPr>
                <w:bCs/>
              </w:rPr>
            </w:pPr>
          </w:p>
        </w:tc>
        <w:tc>
          <w:tcPr>
            <w:tcW w:w="2228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firstLine="540"/>
              <w:jc w:val="both"/>
              <w:rPr>
                <w:bCs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rPr>
                <w:bCs/>
              </w:rPr>
              <w:t>Этап начальной подготовки</w:t>
            </w:r>
          </w:p>
        </w:tc>
        <w:tc>
          <w:tcPr>
            <w:tcW w:w="2049" w:type="dxa"/>
            <w:gridSpan w:val="4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rPr>
                <w:bCs/>
              </w:rPr>
              <w:t xml:space="preserve">Учебно-тренировочный этап </w:t>
            </w:r>
          </w:p>
          <w:p>
            <w:pPr>
              <w:widowControl w:val="0"/>
              <w:jc w:val="center"/>
            </w:pPr>
            <w:r>
              <w:rPr>
                <w:bCs/>
              </w:rPr>
              <w:t>(этап спортивной специализации)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rPr>
                <w:bCs/>
              </w:rPr>
              <w:t>Этап совершенствования спортивного мастерства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>
            <w:pPr>
              <w:widowControl w:val="0"/>
              <w:ind w:left="-62" w:right="-62"/>
              <w:jc w:val="center"/>
            </w:pPr>
            <w:r>
              <w:rPr>
                <w:bCs/>
              </w:rPr>
              <w:t>Этап высшего спортивного мастерства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</w:trPr>
        <w:tc>
          <w:tcPr>
            <w:tcW w:w="10222" w:type="dxa"/>
            <w:gridSpan w:val="15"/>
            <w:shd w:val="clear" w:color="auto" w:fill="auto"/>
            <w:vAlign w:val="center"/>
          </w:tcPr>
          <w:p>
            <w:pPr>
              <w:widowControl w:val="0"/>
              <w:ind w:left="-62" w:right="-62"/>
              <w:jc w:val="center"/>
            </w:pPr>
            <w:r>
              <w:t>1. Учебно-тренировочные мероприятия по подготовке к спортивным соревнованиям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3"/>
          <w:wAfter w:w="30" w:type="dxa"/>
          <w:trHeight w:val="20" w:hRule="atLeast"/>
        </w:trPr>
        <w:tc>
          <w:tcPr>
            <w:tcW w:w="608" w:type="dxa"/>
            <w:gridSpan w:val="2"/>
            <w:shd w:val="clear" w:color="auto" w:fill="auto"/>
            <w:vAlign w:val="center"/>
          </w:tcPr>
          <w:p>
            <w:pPr>
              <w:widowControl w:val="0"/>
              <w:ind w:left="-62" w:right="-62"/>
              <w:jc w:val="center"/>
            </w:pPr>
            <w:r>
              <w:t>1.1.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 w:val="0"/>
              <w:ind w:left="-62"/>
              <w:jc w:val="center"/>
            </w:pPr>
            <w:r>
              <w:t xml:space="preserve">Учебно-тренировочные мероприятия </w:t>
            </w:r>
            <w:r>
              <w:br w:type="textWrapping"/>
            </w:r>
            <w:r>
              <w:t xml:space="preserve">по подготовке </w:t>
            </w:r>
            <w:r>
              <w:br w:type="textWrapping"/>
            </w:r>
            <w:r>
              <w:t>к международным спортивным соревнованиям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-</w:t>
            </w:r>
          </w:p>
        </w:tc>
        <w:tc>
          <w:tcPr>
            <w:tcW w:w="2049" w:type="dxa"/>
            <w:gridSpan w:val="4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-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21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3"/>
          <w:wAfter w:w="30" w:type="dxa"/>
          <w:trHeight w:val="20" w:hRule="atLeast"/>
        </w:trPr>
        <w:tc>
          <w:tcPr>
            <w:tcW w:w="608" w:type="dxa"/>
            <w:gridSpan w:val="2"/>
            <w:shd w:val="clear" w:color="auto" w:fill="auto"/>
            <w:vAlign w:val="center"/>
          </w:tcPr>
          <w:p>
            <w:pPr>
              <w:widowControl w:val="0"/>
              <w:ind w:left="-62" w:right="-62"/>
              <w:jc w:val="center"/>
            </w:pPr>
            <w:r>
              <w:t>1.2.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 w:val="0"/>
              <w:ind w:left="-62"/>
              <w:jc w:val="center"/>
            </w:pPr>
            <w:r>
              <w:t xml:space="preserve">Учебно-тренировочные мероприятия </w:t>
            </w:r>
            <w:r>
              <w:br w:type="textWrapping"/>
            </w:r>
            <w:r>
              <w:t xml:space="preserve">по подготовке </w:t>
            </w:r>
            <w:r>
              <w:br w:type="textWrapping"/>
            </w:r>
            <w:r>
              <w:t>к чемпионатам России, кубкам России, первенствам России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-</w:t>
            </w:r>
          </w:p>
        </w:tc>
        <w:tc>
          <w:tcPr>
            <w:tcW w:w="2049" w:type="dxa"/>
            <w:gridSpan w:val="4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14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18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3"/>
          <w:wAfter w:w="30" w:type="dxa"/>
          <w:trHeight w:val="20" w:hRule="atLeast"/>
        </w:trPr>
        <w:tc>
          <w:tcPr>
            <w:tcW w:w="608" w:type="dxa"/>
            <w:gridSpan w:val="2"/>
            <w:shd w:val="clear" w:color="auto" w:fill="auto"/>
            <w:vAlign w:val="center"/>
          </w:tcPr>
          <w:p>
            <w:pPr>
              <w:widowControl w:val="0"/>
              <w:ind w:left="-62" w:right="-62"/>
              <w:jc w:val="center"/>
            </w:pPr>
            <w:r>
              <w:t>1.3.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 w:val="0"/>
              <w:ind w:left="-62"/>
              <w:jc w:val="center"/>
            </w:pPr>
            <w:r>
              <w:t xml:space="preserve">Учебно-тренировочные мероприятия </w:t>
            </w:r>
            <w:r>
              <w:br w:type="textWrapping"/>
            </w:r>
            <w:r>
              <w:t>по подготовке к другим всероссийским спортивным соревнованиям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-</w:t>
            </w:r>
          </w:p>
        </w:tc>
        <w:tc>
          <w:tcPr>
            <w:tcW w:w="2049" w:type="dxa"/>
            <w:gridSpan w:val="4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14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18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3"/>
          <w:wAfter w:w="30" w:type="dxa"/>
          <w:trHeight w:val="20" w:hRule="atLeast"/>
        </w:trPr>
        <w:tc>
          <w:tcPr>
            <w:tcW w:w="608" w:type="dxa"/>
            <w:gridSpan w:val="2"/>
            <w:shd w:val="clear" w:color="auto" w:fill="auto"/>
            <w:vAlign w:val="center"/>
          </w:tcPr>
          <w:p>
            <w:pPr>
              <w:widowControl w:val="0"/>
              <w:ind w:left="-62" w:right="-62"/>
              <w:jc w:val="center"/>
            </w:pPr>
            <w:r>
              <w:t>1.4.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 w:val="0"/>
              <w:ind w:left="-62"/>
              <w:jc w:val="center"/>
            </w:pPr>
            <w:r>
              <w:t xml:space="preserve">Учебно-тренировочные мероприятия </w:t>
            </w:r>
            <w:r>
              <w:br w:type="textWrapping"/>
            </w:r>
            <w:r>
              <w:t xml:space="preserve">по подготовке </w:t>
            </w:r>
            <w:r>
              <w:br w:type="textWrapping"/>
            </w:r>
            <w:r>
              <w:t xml:space="preserve">к официальным спортивным соревнованиям субъекта </w:t>
            </w:r>
            <w:r>
              <w:br w:type="textWrapping"/>
            </w:r>
            <w:r>
              <w:t>Российской Федерации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-</w:t>
            </w:r>
          </w:p>
        </w:tc>
        <w:tc>
          <w:tcPr>
            <w:tcW w:w="2049" w:type="dxa"/>
            <w:gridSpan w:val="4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14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</w:trPr>
        <w:tc>
          <w:tcPr>
            <w:tcW w:w="10222" w:type="dxa"/>
            <w:gridSpan w:val="15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2. Специальные учебно-тренировочные 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3"/>
          <w:wAfter w:w="30" w:type="dxa"/>
          <w:trHeight w:val="20" w:hRule="atLeast"/>
        </w:trPr>
        <w:tc>
          <w:tcPr>
            <w:tcW w:w="608" w:type="dxa"/>
            <w:gridSpan w:val="2"/>
            <w:shd w:val="clear" w:color="auto" w:fill="auto"/>
            <w:vAlign w:val="center"/>
          </w:tcPr>
          <w:p>
            <w:pPr>
              <w:widowControl w:val="0"/>
              <w:ind w:left="-62" w:right="-62"/>
              <w:jc w:val="center"/>
            </w:pPr>
            <w:r>
              <w:t>2.1.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 w:val="0"/>
              <w:ind w:left="-62"/>
              <w:jc w:val="center"/>
            </w:pPr>
            <w: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-</w:t>
            </w:r>
          </w:p>
        </w:tc>
        <w:tc>
          <w:tcPr>
            <w:tcW w:w="2049" w:type="dxa"/>
            <w:gridSpan w:val="4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14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18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2"/>
          <w:wAfter w:w="22" w:type="dxa"/>
          <w:trHeight w:val="20" w:hRule="atLeast"/>
        </w:trPr>
        <w:tc>
          <w:tcPr>
            <w:tcW w:w="608" w:type="dxa"/>
            <w:gridSpan w:val="2"/>
            <w:shd w:val="clear" w:color="auto" w:fill="auto"/>
            <w:vAlign w:val="center"/>
          </w:tcPr>
          <w:p>
            <w:pPr>
              <w:widowControl w:val="0"/>
              <w:ind w:left="-62" w:right="-62"/>
              <w:jc w:val="center"/>
            </w:pPr>
            <w:r>
              <w:t>2.2.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 w:val="0"/>
              <w:ind w:left="-62"/>
              <w:jc w:val="center"/>
            </w:pPr>
            <w:r>
              <w:t>Восстановительные мероприятия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-</w:t>
            </w:r>
          </w:p>
        </w:tc>
        <w:tc>
          <w:tcPr>
            <w:tcW w:w="2049" w:type="dxa"/>
            <w:gridSpan w:val="4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-</w:t>
            </w:r>
          </w:p>
        </w:tc>
        <w:tc>
          <w:tcPr>
            <w:tcW w:w="3838" w:type="dxa"/>
            <w:gridSpan w:val="5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До 10 суток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2"/>
          <w:wAfter w:w="22" w:type="dxa"/>
          <w:trHeight w:val="20" w:hRule="atLeast"/>
        </w:trPr>
        <w:tc>
          <w:tcPr>
            <w:tcW w:w="608" w:type="dxa"/>
            <w:gridSpan w:val="2"/>
            <w:shd w:val="clear" w:color="auto" w:fill="auto"/>
            <w:vAlign w:val="center"/>
          </w:tcPr>
          <w:p>
            <w:pPr>
              <w:widowControl w:val="0"/>
              <w:ind w:left="-62" w:right="-62"/>
              <w:jc w:val="center"/>
            </w:pPr>
            <w:r>
              <w:t>2.3.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 w:val="0"/>
              <w:ind w:left="-62"/>
              <w:jc w:val="center"/>
            </w:pPr>
            <w:r>
              <w:t xml:space="preserve">Мероприятия </w:t>
            </w:r>
            <w:r>
              <w:br w:type="textWrapping"/>
            </w:r>
            <w:r>
              <w:t>для комплексного медицинского обследования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-</w:t>
            </w:r>
          </w:p>
        </w:tc>
        <w:tc>
          <w:tcPr>
            <w:tcW w:w="2049" w:type="dxa"/>
            <w:gridSpan w:val="4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-</w:t>
            </w:r>
          </w:p>
        </w:tc>
        <w:tc>
          <w:tcPr>
            <w:tcW w:w="3838" w:type="dxa"/>
            <w:gridSpan w:val="5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До 3 суток, но не более 2 раз в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3"/>
          <w:wAfter w:w="30" w:type="dxa"/>
          <w:trHeight w:val="20" w:hRule="atLeast"/>
        </w:trPr>
        <w:tc>
          <w:tcPr>
            <w:tcW w:w="608" w:type="dxa"/>
            <w:gridSpan w:val="2"/>
            <w:shd w:val="clear" w:color="auto" w:fill="auto"/>
            <w:vAlign w:val="center"/>
          </w:tcPr>
          <w:p>
            <w:pPr>
              <w:widowControl w:val="0"/>
              <w:ind w:left="-62" w:right="-62"/>
              <w:jc w:val="center"/>
            </w:pPr>
            <w:r>
              <w:t>2.4.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 w:val="0"/>
              <w:ind w:left="-62"/>
              <w:jc w:val="center"/>
            </w:pPr>
            <w:r>
              <w:t xml:space="preserve">Учебно-тренировочные мероприятия </w:t>
            </w:r>
            <w:r>
              <w:br w:type="textWrapping"/>
            </w:r>
            <w:r>
              <w:t>в каникулярный период</w:t>
            </w:r>
          </w:p>
        </w:tc>
        <w:tc>
          <w:tcPr>
            <w:tcW w:w="3535" w:type="dxa"/>
            <w:gridSpan w:val="6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До 21 суток подряд и не более двух учебно-тренировочных мероприятий в год</w:t>
            </w:r>
          </w:p>
        </w:tc>
        <w:tc>
          <w:tcPr>
            <w:tcW w:w="2277" w:type="dxa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-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3" w:type="dxa"/>
          <w:trHeight w:val="20" w:hRule="atLeast"/>
        </w:trPr>
        <w:tc>
          <w:tcPr>
            <w:tcW w:w="608" w:type="dxa"/>
            <w:gridSpan w:val="2"/>
            <w:shd w:val="clear" w:color="auto" w:fill="auto"/>
            <w:vAlign w:val="center"/>
          </w:tcPr>
          <w:p>
            <w:pPr>
              <w:widowControl w:val="0"/>
              <w:ind w:left="-62" w:right="-62"/>
              <w:jc w:val="center"/>
            </w:pPr>
            <w:r>
              <w:t>2.5.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 w:val="0"/>
              <w:ind w:left="-62"/>
              <w:jc w:val="center"/>
            </w:pPr>
            <w:r>
              <w:t xml:space="preserve">Просмотровые </w:t>
            </w:r>
            <w:r>
              <w:br w:type="textWrapping"/>
            </w:r>
            <w:r>
              <w:t>учебно-тренировочные мероприятия</w:t>
            </w:r>
          </w:p>
        </w:tc>
        <w:tc>
          <w:tcPr>
            <w:tcW w:w="1798" w:type="dxa"/>
            <w:gridSpan w:val="3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-</w:t>
            </w:r>
          </w:p>
        </w:tc>
        <w:tc>
          <w:tcPr>
            <w:tcW w:w="5575" w:type="dxa"/>
            <w:gridSpan w:val="8"/>
            <w:shd w:val="clear" w:color="auto" w:fill="auto"/>
            <w:vAlign w:val="center"/>
          </w:tcPr>
          <w:p>
            <w:pPr>
              <w:widowControl w:val="0"/>
              <w:jc w:val="center"/>
            </w:pPr>
            <w:r>
              <w:t>До 60 суток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3" w:type="dxa"/>
          <w:trHeight w:val="20" w:hRule="atLeast"/>
        </w:trPr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Виды учебно-тренировочных мероприятий</w:t>
            </w:r>
          </w:p>
        </w:tc>
        <w:tc>
          <w:tcPr>
            <w:tcW w:w="73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>
              <w:rPr>
                <w:rFonts w:eastAsiaTheme="minorHAnsi"/>
                <w:bCs/>
                <w:lang w:eastAsia="en-US"/>
              </w:rPr>
              <w:br w:type="textWrapping"/>
            </w:r>
            <w:r>
              <w:rPr>
                <w:rFonts w:eastAsiaTheme="minorHAnsi"/>
                <w:bCs/>
                <w:lang w:eastAsia="en-US"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3" w:type="dxa"/>
          <w:trHeight w:val="20" w:hRule="atLeast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Этап начальной подготовки</w:t>
            </w: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Учебно-тренировочный этап </w:t>
            </w:r>
          </w:p>
          <w:p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(этап спортивной специализации)</w:t>
            </w:r>
          </w:p>
        </w:tc>
        <w:tc>
          <w:tcPr>
            <w:tcW w:w="2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Этап совершенствования спортивного мастерства</w:t>
            </w:r>
          </w:p>
        </w:tc>
        <w:tc>
          <w:tcPr>
            <w:tcW w:w="1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Этап высшего спортивного мастерства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</w:trPr>
        <w:tc>
          <w:tcPr>
            <w:tcW w:w="1022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Учебно-тренировочные мероприятия по подготовке к спортивным соревнованиям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3" w:type="dxa"/>
          <w:trHeight w:val="2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Учебно-тренировочные мероприятия </w:t>
            </w:r>
            <w:r>
              <w:rPr>
                <w:rFonts w:eastAsiaTheme="minorHAnsi"/>
                <w:lang w:eastAsia="en-US"/>
              </w:rPr>
              <w:br w:type="textWrapping"/>
            </w:r>
            <w:r>
              <w:rPr>
                <w:rFonts w:eastAsiaTheme="minorHAnsi"/>
                <w:lang w:eastAsia="en-US"/>
              </w:rPr>
              <w:t xml:space="preserve">по подготовке </w:t>
            </w:r>
            <w:r>
              <w:rPr>
                <w:rFonts w:eastAsiaTheme="minorHAnsi"/>
                <w:lang w:eastAsia="en-US"/>
              </w:rPr>
              <w:br w:type="textWrapping"/>
            </w:r>
            <w:r>
              <w:rPr>
                <w:rFonts w:eastAsiaTheme="minorHAnsi"/>
                <w:lang w:eastAsia="en-US"/>
              </w:rPr>
              <w:t>к международным спортивным соревнованиям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3" w:type="dxa"/>
          <w:trHeight w:val="2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Учебно-тренировочные мероприятия </w:t>
            </w:r>
            <w:r>
              <w:rPr>
                <w:rFonts w:eastAsiaTheme="minorHAnsi"/>
                <w:lang w:eastAsia="en-US"/>
              </w:rPr>
              <w:br w:type="textWrapping"/>
            </w:r>
            <w:r>
              <w:rPr>
                <w:rFonts w:eastAsiaTheme="minorHAnsi"/>
                <w:lang w:eastAsia="en-US"/>
              </w:rPr>
              <w:t xml:space="preserve">по подготовке </w:t>
            </w:r>
            <w:r>
              <w:rPr>
                <w:rFonts w:eastAsiaTheme="minorHAnsi"/>
                <w:lang w:eastAsia="en-US"/>
              </w:rPr>
              <w:br w:type="textWrapping"/>
            </w:r>
            <w:r>
              <w:rPr>
                <w:rFonts w:eastAsiaTheme="minorHAnsi"/>
                <w:lang w:eastAsia="en-US"/>
              </w:rPr>
              <w:t>к чемпионатам России, кубкам России, первенствам России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3" w:type="dxa"/>
          <w:trHeight w:val="2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1.3.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Учебно-тренировочные мероприятия </w:t>
            </w:r>
            <w:r>
              <w:rPr>
                <w:rFonts w:eastAsiaTheme="minorHAnsi"/>
                <w:lang w:eastAsia="en-US"/>
              </w:rPr>
              <w:br w:type="textWrapping"/>
            </w:r>
            <w:r>
              <w:rPr>
                <w:rFonts w:eastAsiaTheme="minorHAnsi"/>
                <w:lang w:eastAsia="en-US"/>
              </w:rPr>
              <w:t>по подготовке к другим всероссийским спортивным соревнованиям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3" w:type="dxa"/>
          <w:trHeight w:val="2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1.4.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Учебно-тренировочные мероприятия </w:t>
            </w:r>
            <w:r>
              <w:rPr>
                <w:rFonts w:eastAsiaTheme="minorHAnsi"/>
                <w:lang w:eastAsia="en-US"/>
              </w:rPr>
              <w:br w:type="textWrapping"/>
            </w:r>
            <w:r>
              <w:rPr>
                <w:rFonts w:eastAsiaTheme="minorHAnsi"/>
                <w:lang w:eastAsia="en-US"/>
              </w:rPr>
              <w:t xml:space="preserve">по подготовке </w:t>
            </w:r>
            <w:r>
              <w:rPr>
                <w:rFonts w:eastAsiaTheme="minorHAnsi"/>
                <w:lang w:eastAsia="en-US"/>
              </w:rPr>
              <w:br w:type="textWrapping"/>
            </w:r>
            <w:r>
              <w:rPr>
                <w:rFonts w:eastAsiaTheme="minorHAnsi"/>
                <w:lang w:eastAsia="en-US"/>
              </w:rPr>
              <w:t xml:space="preserve">к официальным спортивным соревнованиям субъекта </w:t>
            </w:r>
            <w:r>
              <w:rPr>
                <w:rFonts w:eastAsiaTheme="minorHAnsi"/>
                <w:lang w:eastAsia="en-US"/>
              </w:rPr>
              <w:br w:type="textWrapping"/>
            </w:r>
            <w:r>
              <w:rPr>
                <w:rFonts w:eastAsiaTheme="minorHAnsi"/>
                <w:lang w:eastAsia="en-US"/>
              </w:rPr>
              <w:t>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</w:trPr>
        <w:tc>
          <w:tcPr>
            <w:tcW w:w="1022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Специальные учебно-тренировочные мероприятия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3" w:type="dxa"/>
          <w:trHeight w:val="2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3" w:type="dxa"/>
          <w:trHeight w:val="2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Восстановительные мероприятия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10 суток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3" w:type="dxa"/>
          <w:trHeight w:val="2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Мероприятия </w:t>
            </w:r>
            <w:r>
              <w:rPr>
                <w:rFonts w:eastAsiaTheme="minorHAnsi"/>
                <w:lang w:eastAsia="en-US"/>
              </w:rPr>
              <w:br w:type="textWrapping"/>
            </w:r>
            <w:r>
              <w:rPr>
                <w:rFonts w:eastAsiaTheme="minorHAnsi"/>
                <w:lang w:eastAsia="en-US"/>
              </w:rPr>
              <w:t>для комплексного медицинского обследования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3 суток, но не более 2 раз в год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3" w:type="dxa"/>
          <w:trHeight w:val="2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Учебно-тренировочные мероприятия </w:t>
            </w:r>
            <w:r>
              <w:rPr>
                <w:rFonts w:eastAsiaTheme="minorHAnsi"/>
                <w:lang w:eastAsia="en-US"/>
              </w:rPr>
              <w:br w:type="textWrapping"/>
            </w:r>
            <w:r>
              <w:rPr>
                <w:rFonts w:eastAsiaTheme="minorHAnsi"/>
                <w:lang w:eastAsia="en-US"/>
              </w:rPr>
              <w:t>в каникулярный период</w:t>
            </w:r>
          </w:p>
        </w:tc>
        <w:tc>
          <w:tcPr>
            <w:tcW w:w="32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2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3" w:type="dxa"/>
          <w:trHeight w:val="2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Просмотровые </w:t>
            </w:r>
            <w:r>
              <w:rPr>
                <w:rFonts w:eastAsiaTheme="minorHAnsi"/>
                <w:lang w:eastAsia="en-US"/>
              </w:rPr>
              <w:br w:type="textWrapping"/>
            </w:r>
            <w:r>
              <w:rPr>
                <w:rFonts w:eastAsiaTheme="minorHAnsi"/>
                <w:lang w:eastAsia="en-US"/>
              </w:rPr>
              <w:t>учебно-тренировочные мероприятия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739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60 суток</w:t>
            </w:r>
          </w:p>
        </w:tc>
      </w:tr>
    </w:tbl>
    <w:p>
      <w:pPr>
        <w:jc w:val="both"/>
        <w:rPr>
          <w:rFonts w:eastAsiaTheme="minorHAnsi"/>
          <w:b/>
          <w:sz w:val="28"/>
          <w:szCs w:val="28"/>
          <w:lang w:eastAsia="en-US"/>
        </w:rPr>
      </w:pP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 Соревновательная деятельность.</w:t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Система соревнований является важной частью подготовки спортсменов, проходящих спортивную подготовку. Распределение времени на основные разделы подготовки по годам спортивную подготовку происходит в соответствии с конкретными задачами, поставленными на каждом этапе многолетней тренировки. Основой для планирования нагрузок в годичном цикле являются сроки проведения соревнований (контрольные, отборочные, основные). Система соревнований для каждой возрастной группы формируется на основе Единого календарного плана физкультурных и спортивных мероприятий. </w:t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Минимальные требования к объему соревновательной деятельности при реализации Программы:</w:t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9"/>
        <w:tblW w:w="10205" w:type="dxa"/>
        <w:tblInd w:w="0" w:type="dxa"/>
        <w:tblLayout w:type="autofit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1"/>
        <w:gridCol w:w="795"/>
        <w:gridCol w:w="1016"/>
        <w:gridCol w:w="1006"/>
        <w:gridCol w:w="1159"/>
        <w:gridCol w:w="2546"/>
        <w:gridCol w:w="170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Виды спортивных соревнований, игр</w:t>
            </w:r>
          </w:p>
        </w:tc>
        <w:tc>
          <w:tcPr>
            <w:tcW w:w="82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Этапы и годы спортивной подготовки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22" w:hRule="atLeast"/>
        </w:trPr>
        <w:tc>
          <w:tcPr>
            <w:tcW w:w="1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Cs w:val="28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Этап начальной подготовки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ind w:left="-62" w:right="-62"/>
              <w:jc w:val="center"/>
              <w:rPr>
                <w:szCs w:val="28"/>
              </w:rPr>
            </w:pPr>
            <w:r>
              <w:rPr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Этап высшего спортивного мастерства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Cs w:val="2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До года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Свыше года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ind w:left="-21" w:right="-85"/>
              <w:jc w:val="center"/>
              <w:rPr>
                <w:szCs w:val="28"/>
              </w:rPr>
            </w:pPr>
            <w:r>
              <w:rPr>
                <w:szCs w:val="28"/>
              </w:rPr>
              <w:t>До трех лет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Свыше трех лет</w:t>
            </w: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Cs w:val="28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Cs w:val="28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Контрольные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Отборочные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szCs w:val="28"/>
              </w:rPr>
            </w:pPr>
            <w:bookmarkStart w:id="4" w:name="__DdeLink__14787_2645326048"/>
            <w:r>
              <w:rPr>
                <w:szCs w:val="28"/>
              </w:rPr>
              <w:t>О</w:t>
            </w:r>
            <w:bookmarkEnd w:id="4"/>
            <w:r>
              <w:rPr>
                <w:szCs w:val="28"/>
              </w:rPr>
              <w:t>сновные</w:t>
            </w:r>
          </w:p>
        </w:tc>
        <w:tc>
          <w:tcPr>
            <w:tcW w:w="7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</w:tbl>
    <w:p>
      <w:pPr>
        <w:jc w:val="both"/>
        <w:rPr>
          <w:rFonts w:eastAsiaTheme="minorHAnsi"/>
          <w:sz w:val="28"/>
          <w:szCs w:val="28"/>
          <w:lang w:eastAsia="en-US"/>
        </w:rPr>
      </w:pPr>
    </w:p>
    <w:p>
      <w:pPr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Требования к участию в спортивных соревнованиях лиц, проходящих спортивную подготовку: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соответствие возраста и пола участника положению (регламенту) об официальных спортивных соревнованиях и правилам шахмат;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шахматы;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выполнение плана спортивной подготовки;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прохождение предварительного соревновательного отбора;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наличие соответствующего медицинского заключения о допуске к участию в спортивных соревнованиях;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 физкультурных мероприятий и спортивных мероприятий формируется ежегодно Учреждением на основе Единого календарного плана межрегиональных, всероссийских и международных физкультурных мероприятий,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Основные компоненты системы спортивной подготовки по шахматам в учебно-тренировочном процессе.</w:t>
      </w:r>
      <w:r>
        <w:rPr>
          <w:rFonts w:eastAsiaTheme="minorHAnsi"/>
          <w:b/>
          <w:lang w:eastAsia="en-US"/>
        </w:rPr>
        <w:t xml:space="preserve"> 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Подготовку спортсмена в шахматах необходимо рассматривать как целостную систему. Рассматривая подготовку шахматиста, как систему, в ней следует выделить несколько компонентов, которые в свою очередь, состоят из множества элементов.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основных компонентов системы спортивной подготовки необходимо рассматривать: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систему спортивных соревнований;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систему тренировочных мероприятий;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систему факторов повышения эффективности тренировочной и соревновательной деятельности.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компоненты системы подготовки взаимосвязаны и дополняют друг друга. Вместе с тем они имеют вполне определенные задачи и методические особенности, которые придают им самостоятельное значение.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Система спортивных соревнований </w:t>
      </w:r>
      <w:r>
        <w:rPr>
          <w:sz w:val="28"/>
          <w:szCs w:val="28"/>
        </w:rPr>
        <w:t xml:space="preserve">представляет собой ряд официальных и неофициальных соревнований, включенных в единую систему подготовки шахматиста. Достижение высокого результата в соревнованиях, имеющих наибольшее значение на определенном этапе подготовки шахматиста, выступает как цель, которая придает единую направленность всей системе, всем компонентам подготовки. Наряду с этим другие (менее значительные) соревнования выполняют важную подготовительную функцию, поскольку участие шахматиста в соревнованиях является мощным фактором совершенствования специфических ментальных качеств, технической, тактической и психической подготовленности. Подчеркивая ведущую роль системы соревнований в подготовке шахматиста, необходимо учитывать, что взятая отдельно она не может рассматриваться как самостоятельная система, способная обеспечить полноценную подготовленность шахматиста. Только оптимальное сочетание соревновательной подготовки с другими компонентами системы подготовки может обеспечить достижение спортивных целей.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Центральным компонентом подготовки шахматиста является </w:t>
      </w:r>
      <w:r>
        <w:rPr>
          <w:i/>
          <w:iCs/>
          <w:sz w:val="28"/>
          <w:szCs w:val="28"/>
        </w:rPr>
        <w:t>система спортивной тренировки</w:t>
      </w:r>
      <w:r>
        <w:rPr>
          <w:sz w:val="28"/>
          <w:szCs w:val="28"/>
        </w:rPr>
        <w:t xml:space="preserve">. В структуре спортивной тренировки принято выделять: физическую, техническую, тактическую, теоретическую и психическую подготовку. В рамках каждого из этих направлений решаются еще более конкретные задачи. Так, например, физическая подготовка включает разделы по совершенствованию отдельных физических качеств (выносливости, быстроты, координации). В процессе технической подготовки можно выделить обучение отдельным техническим действиям (элементам и комбинациям) и т.д. Комплексным результатом спортивной тренировки является достижение шахматистом состояния тренированности, которое выражается в повышенном уровне функциональных возможностей организма спортсмена и достигнутой степени совершенства владения технико-тактическими действиями и психическими свойствами.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подготовки спортсмена в шахматах требует направленного использования </w:t>
      </w:r>
      <w:r>
        <w:rPr>
          <w:i/>
          <w:iCs/>
          <w:sz w:val="28"/>
          <w:szCs w:val="28"/>
        </w:rPr>
        <w:t>факторов повышения эффективности учебно-тренировочной и соревновательной деятельности</w:t>
      </w:r>
      <w:r>
        <w:rPr>
          <w:sz w:val="28"/>
          <w:szCs w:val="28"/>
        </w:rPr>
        <w:t xml:space="preserve">. В качестве таких факторов можно выделить: питание и фармакологические средства, физиотерапевтические воздействия, психотерапевтические и биомеханические факторы.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Организм человека представляет собой сложную биологическую и социальную систему, которая находится в состоянии постоянного взаимодействиями с окружающей средой и только благодаря этой связи, он способен существовать как целостная система. Поэтому, рассматривая подготовку шахматиста как систему, тренер-преподаватель не должен забывать, что неотъемлемым условием нормальной жизнедеятельности человека является удовлетворение его естественных биологических и социальных потребностей. На процесс подготовки спортсмена влияет множество факторов, связанных с условиями жизни человека в обществе (материальный уровень жизни, бытовые условия, экологические и климатогеографические условия окружающей среды и многие другие). Влияние среды в значительной мере содействует естественному биологическому ритму развития организма спортсмена. Это обстоятельство должно строго учитываться в ходе управления процессом подготовки шахматиста. В спортивной практике влияние этих обстоятельств иногда не полностью осознается в сравнении со специфическими факторами подготовки шахматиста, но это вовсе не умаляет их значения в достижении спортивных целей.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выше уровень спортивных достижений, тем сложнее структура и содержание подготовки шахматиста.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специализации.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следующих принципов: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принцип комплексности </w:t>
      </w:r>
      <w:r>
        <w:rPr>
          <w:sz w:val="28"/>
          <w:szCs w:val="28"/>
        </w:rPr>
        <w:t xml:space="preserve">– предусматривает тесную взаимосвязь всех сторон учебно-тренировочного процесса (физической, технико-тактической,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контроля);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принцип преемственности </w:t>
      </w:r>
      <w:r>
        <w:rPr>
          <w:sz w:val="28"/>
          <w:szCs w:val="28"/>
        </w:rPr>
        <w:t xml:space="preserve">– определяет последовательность изложения программного материала по этапам спортивной подготовки и соответствия его требованиям высшего спортивного мастерства с тем, чтобы обеспечить в многолетнем учебно-тренировочном процессе преемственность задач, средств и методов подготовки, объемов учебно-тренировочных и соревновательных нагрузок, рост показателей физической и технико-тактической подготовленности;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принцип вариативности </w:t>
      </w:r>
      <w:r>
        <w:rPr>
          <w:sz w:val="28"/>
          <w:szCs w:val="28"/>
        </w:rPr>
        <w:t xml:space="preserve">– предусматривает в зависимости от этапа многолетней подготовки, индивидуальных особенностей шахматиста, вариативность программного материала для практических занятий, характеризующиеся разнообразием учебно-тренировочных средств и нагрузок, направленных на решение определенной задачи.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многолетней спортивной подготовки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на целенаправленной двигательной активности: оптимальное соотношение процессов тренировки, воспитания физических качеств и формирования двигательных умений, навыков и различных сторон подготовленности; рост объема средств общей и специальной физической подготовки, соотношение между которыми постоянно изменяется;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Годовой учебно-тренировочный план.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Ежегодно в Учреждении разрабатывается и утверждается на педагогическом совете учебно-тренировочный план реализации Программы по этапам спортивной подготовки в соответствии с установленным государственным заданием, календарным планом спортивных и учебно-тренировочных мероприятий, медицинских, восстановительных мероприятий. В связи с этим объем количества часов учебно-тренировочной нагрузки и соотношение количества нагрузки может варьироваться в рамках, установленных федеральным стандартом подготовки.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spacing w:after="160" w:line="259" w:lineRule="auto"/>
        <w:rPr>
          <w:bCs/>
          <w:sz w:val="28"/>
          <w:szCs w:val="28"/>
        </w:rPr>
        <w:sectPr>
          <w:footerReference r:id="rId5" w:type="default"/>
          <w:pgSz w:w="11906" w:h="16838"/>
          <w:pgMar w:top="1134" w:right="566" w:bottom="284" w:left="1276" w:header="708" w:footer="708" w:gutter="0"/>
          <w:cols w:space="708" w:num="1"/>
          <w:docGrid w:linePitch="360" w:charSpace="0"/>
        </w:sectPr>
      </w:pPr>
      <w:bookmarkStart w:id="5" w:name="_Hlk116909643"/>
      <w:bookmarkStart w:id="6" w:name="_Hlk116910929"/>
      <w:r>
        <w:rPr>
          <w:bCs/>
          <w:sz w:val="28"/>
          <w:szCs w:val="28"/>
        </w:rPr>
        <w:br w:type="page"/>
      </w:r>
    </w:p>
    <w:p>
      <w:pPr>
        <w:spacing w:after="160" w:line="259" w:lineRule="auto"/>
        <w:rPr>
          <w:bCs/>
          <w:sz w:val="28"/>
          <w:szCs w:val="28"/>
        </w:rPr>
      </w:pPr>
    </w:p>
    <w:p>
      <w:pPr>
        <w:pStyle w:val="52"/>
        <w:spacing w:after="300"/>
        <w:ind w:firstLine="0"/>
        <w:jc w:val="center"/>
      </w:pPr>
      <w:r>
        <w:rPr>
          <w:b/>
          <w:bCs/>
          <w:color w:val="000000"/>
        </w:rPr>
        <w:t>Примерный годовой учебно-тренировочный план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2918"/>
        <w:gridCol w:w="1786"/>
        <w:gridCol w:w="1800"/>
        <w:gridCol w:w="1930"/>
        <w:gridCol w:w="1944"/>
        <w:gridCol w:w="2232"/>
        <w:gridCol w:w="19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подготовки</w:t>
            </w:r>
          </w:p>
        </w:tc>
        <w:tc>
          <w:tcPr>
            <w:tcW w:w="116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 и годы подготовки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5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3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 высшего спортивного мастерства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5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года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Свыше года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двух лет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Свыше двух лет</w:t>
            </w:r>
          </w:p>
        </w:tc>
        <w:tc>
          <w:tcPr>
            <w:tcW w:w="223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6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Недельная нагрузка в часах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4,5-6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6-8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24-32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6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продолжительность одного учебно-тренировочного занятия в часах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6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Наполняемость групп (чел)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6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Заполняется Организацией самостоятельно с учетом суммарного количества обучающихся на этапах (годах) спортивной подготовки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140"/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4"/>
              <w:ind w:left="14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55-77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77-90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80-90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90-90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66-84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50-60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left="14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44-47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47-50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80-90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110-112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100-116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70-84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1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80-100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102-126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160-192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220-240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270-320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320-350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1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8-25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50-60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80-90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120-150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170-180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4"/>
              <w:ind w:left="14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8-25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50-80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101-130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116-150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4"/>
              <w:ind w:left="14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12-20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20-30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30-30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40-45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40-80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2918"/>
        <w:gridCol w:w="1786"/>
        <w:gridCol w:w="1800"/>
        <w:gridCol w:w="1930"/>
        <w:gridCol w:w="1944"/>
        <w:gridCol w:w="2232"/>
        <w:gridCol w:w="19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Аттестация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6-6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16-16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24-30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4"/>
              <w:ind w:left="14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3-5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36-40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80-86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110-200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20-20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35-60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Судейская практика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20-23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30-60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4"/>
              <w:ind w:left="14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6-12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35-40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80-100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109-144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4"/>
              <w:spacing w:line="233" w:lineRule="auto"/>
              <w:ind w:left="14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8-8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8-8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6-8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1515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Вариативная часть, формируемая Организацией: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Самоподготовка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31-41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60-72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83-93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104-124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124-166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25-25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35-60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3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234-312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312-416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624-728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832-936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1040-1248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1248-1664</w:t>
            </w:r>
          </w:p>
        </w:tc>
      </w:tr>
    </w:tbl>
    <w:p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>
          <w:headerReference r:id="rId8" w:type="first"/>
          <w:headerReference r:id="rId6" w:type="default"/>
          <w:headerReference r:id="rId7" w:type="even"/>
          <w:pgSz w:w="16838" w:h="11906" w:orient="landscape"/>
          <w:pgMar w:top="567" w:right="284" w:bottom="1276" w:left="1134" w:header="709" w:footer="709" w:gutter="0"/>
          <w:cols w:space="708" w:num="1"/>
          <w:docGrid w:linePitch="360" w:charSpace="0"/>
        </w:sectPr>
      </w:pPr>
    </w:p>
    <w:p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6.1 Соотношение </w:t>
      </w:r>
      <w:r>
        <w:rPr>
          <w:sz w:val="28"/>
          <w:szCs w:val="28"/>
        </w:rPr>
        <w:t xml:space="preserve">видов спортивной подготовки и иных мероприятий в структуре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учебно-тренировочного процесса на этапах спортивной подготовки: </w:t>
      </w:r>
      <w:bookmarkEnd w:id="5"/>
    </w:p>
    <w:bookmarkEnd w:id="6"/>
    <w:p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9"/>
        <w:tblW w:w="10206" w:type="dxa"/>
        <w:tblInd w:w="0" w:type="dxa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08"/>
        <w:gridCol w:w="2231"/>
        <w:gridCol w:w="840"/>
        <w:gridCol w:w="910"/>
        <w:gridCol w:w="976"/>
        <w:gridCol w:w="1076"/>
        <w:gridCol w:w="1991"/>
        <w:gridCol w:w="1674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 xml:space="preserve">№ п/п 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Виды спортивной подготовки и иные мероприятия</w:t>
            </w:r>
          </w:p>
        </w:tc>
        <w:tc>
          <w:tcPr>
            <w:tcW w:w="7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 xml:space="preserve">Этапы и годы спортивной подготовки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224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1779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 xml:space="preserve">Этап начальной подготовки </w:t>
            </w:r>
          </w:p>
        </w:tc>
        <w:tc>
          <w:tcPr>
            <w:tcW w:w="2063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 xml:space="preserve">Учебно-тренировочный этап (этап спортивной специализации) </w:t>
            </w:r>
          </w:p>
        </w:tc>
        <w:tc>
          <w:tcPr>
            <w:tcW w:w="2003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 xml:space="preserve">Этап совершенство-вания спортивного мастерства </w:t>
            </w:r>
          </w:p>
        </w:tc>
        <w:tc>
          <w:tcPr>
            <w:tcW w:w="171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 xml:space="preserve">Этап высшего спортивного мастерства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224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85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 xml:space="preserve">До года </w:t>
            </w:r>
          </w:p>
        </w:tc>
        <w:tc>
          <w:tcPr>
            <w:tcW w:w="9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left="-62" w:right="-62"/>
              <w:contextualSpacing/>
              <w:jc w:val="center"/>
            </w:pPr>
            <w:r>
              <w:t xml:space="preserve">Свыше года </w:t>
            </w:r>
          </w:p>
        </w:tc>
        <w:tc>
          <w:tcPr>
            <w:tcW w:w="97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 xml:space="preserve">До трех лет </w:t>
            </w:r>
          </w:p>
        </w:tc>
        <w:tc>
          <w:tcPr>
            <w:tcW w:w="108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 xml:space="preserve">Свыше трех лет </w:t>
            </w:r>
          </w:p>
        </w:tc>
        <w:tc>
          <w:tcPr>
            <w:tcW w:w="200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right="-40"/>
              <w:contextualSpacing/>
              <w:jc w:val="center"/>
            </w:pPr>
            <w:r>
              <w:t xml:space="preserve">1. </w:t>
            </w:r>
          </w:p>
        </w:tc>
        <w:tc>
          <w:tcPr>
            <w:tcW w:w="224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 xml:space="preserve">Общая физическая подготовка (%) </w:t>
            </w:r>
          </w:p>
        </w:tc>
        <w:tc>
          <w:tcPr>
            <w:tcW w:w="85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9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97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08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7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right="-40"/>
              <w:contextualSpacing/>
              <w:jc w:val="center"/>
            </w:pPr>
            <w:r>
              <w:t xml:space="preserve">2. </w:t>
            </w:r>
          </w:p>
        </w:tc>
        <w:tc>
          <w:tcPr>
            <w:tcW w:w="224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 xml:space="preserve">Специальная физическая подготовка (%) </w:t>
            </w:r>
          </w:p>
        </w:tc>
        <w:tc>
          <w:tcPr>
            <w:tcW w:w="85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7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08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7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right="-40"/>
              <w:contextualSpacing/>
              <w:jc w:val="center"/>
            </w:pPr>
            <w:r>
              <w:t xml:space="preserve">3. </w:t>
            </w:r>
          </w:p>
        </w:tc>
        <w:tc>
          <w:tcPr>
            <w:tcW w:w="224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 xml:space="preserve">Участие в спортивных соревнованиях (%) </w:t>
            </w:r>
          </w:p>
        </w:tc>
        <w:tc>
          <w:tcPr>
            <w:tcW w:w="85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9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 xml:space="preserve">2-4 </w:t>
            </w:r>
          </w:p>
        </w:tc>
        <w:tc>
          <w:tcPr>
            <w:tcW w:w="97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3-5</w:t>
            </w:r>
          </w:p>
        </w:tc>
        <w:tc>
          <w:tcPr>
            <w:tcW w:w="108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 xml:space="preserve">5-12 </w:t>
            </w:r>
          </w:p>
        </w:tc>
        <w:tc>
          <w:tcPr>
            <w:tcW w:w="2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5-12</w:t>
            </w:r>
          </w:p>
        </w:tc>
        <w:tc>
          <w:tcPr>
            <w:tcW w:w="17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5-14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right="-40"/>
              <w:contextualSpacing/>
              <w:jc w:val="center"/>
            </w:pPr>
            <w:r>
              <w:t xml:space="preserve">4. </w:t>
            </w:r>
          </w:p>
        </w:tc>
        <w:tc>
          <w:tcPr>
            <w:tcW w:w="224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 xml:space="preserve">Техническая подготовка (%) </w:t>
            </w:r>
          </w:p>
        </w:tc>
        <w:tc>
          <w:tcPr>
            <w:tcW w:w="85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32-42</w:t>
            </w:r>
          </w:p>
        </w:tc>
        <w:tc>
          <w:tcPr>
            <w:tcW w:w="9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32-40</w:t>
            </w:r>
          </w:p>
        </w:tc>
        <w:tc>
          <w:tcPr>
            <w:tcW w:w="97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108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2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17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right="-40"/>
              <w:contextualSpacing/>
              <w:jc w:val="center"/>
            </w:pPr>
            <w:r>
              <w:t xml:space="preserve">5. </w:t>
            </w:r>
          </w:p>
        </w:tc>
        <w:tc>
          <w:tcPr>
            <w:tcW w:w="224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 xml:space="preserve">Тактическая, теоретическая, психологическая подготовка (%) </w:t>
            </w:r>
          </w:p>
        </w:tc>
        <w:tc>
          <w:tcPr>
            <w:tcW w:w="85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44-48</w:t>
            </w:r>
          </w:p>
        </w:tc>
        <w:tc>
          <w:tcPr>
            <w:tcW w:w="9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44-48</w:t>
            </w:r>
          </w:p>
        </w:tc>
        <w:tc>
          <w:tcPr>
            <w:tcW w:w="97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42-46</w:t>
            </w:r>
          </w:p>
        </w:tc>
        <w:tc>
          <w:tcPr>
            <w:tcW w:w="108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42-46</w:t>
            </w:r>
          </w:p>
        </w:tc>
        <w:tc>
          <w:tcPr>
            <w:tcW w:w="2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17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right="-40"/>
              <w:contextualSpacing/>
              <w:jc w:val="center"/>
            </w:pPr>
            <w:r>
              <w:t xml:space="preserve">6. </w:t>
            </w:r>
          </w:p>
        </w:tc>
        <w:tc>
          <w:tcPr>
            <w:tcW w:w="224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 xml:space="preserve">Инструкторская и судейская практика (%) </w:t>
            </w:r>
          </w:p>
        </w:tc>
        <w:tc>
          <w:tcPr>
            <w:tcW w:w="85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–</w:t>
            </w:r>
          </w:p>
        </w:tc>
        <w:tc>
          <w:tcPr>
            <w:tcW w:w="9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1-3</w:t>
            </w:r>
          </w:p>
        </w:tc>
        <w:tc>
          <w:tcPr>
            <w:tcW w:w="97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2-4</w:t>
            </w:r>
          </w:p>
        </w:tc>
        <w:tc>
          <w:tcPr>
            <w:tcW w:w="108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 xml:space="preserve">2-4 </w:t>
            </w:r>
          </w:p>
        </w:tc>
        <w:tc>
          <w:tcPr>
            <w:tcW w:w="2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 xml:space="preserve">2-4 </w:t>
            </w:r>
          </w:p>
        </w:tc>
        <w:tc>
          <w:tcPr>
            <w:tcW w:w="17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 xml:space="preserve">2-4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right="-40"/>
              <w:contextualSpacing/>
              <w:jc w:val="center"/>
            </w:pPr>
            <w:r>
              <w:t xml:space="preserve">7. </w:t>
            </w:r>
          </w:p>
        </w:tc>
        <w:tc>
          <w:tcPr>
            <w:tcW w:w="224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Медицинские, медико-биологические, восстановительные мероприятия, тестирование</w:t>
            </w:r>
            <w:r>
              <w:br w:type="textWrapping"/>
            </w:r>
            <w:r>
              <w:t xml:space="preserve">и контроль (%) </w:t>
            </w:r>
          </w:p>
        </w:tc>
        <w:tc>
          <w:tcPr>
            <w:tcW w:w="85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 xml:space="preserve">1-3 </w:t>
            </w:r>
          </w:p>
        </w:tc>
        <w:tc>
          <w:tcPr>
            <w:tcW w:w="9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 xml:space="preserve">1-3 </w:t>
            </w:r>
          </w:p>
        </w:tc>
        <w:tc>
          <w:tcPr>
            <w:tcW w:w="97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 xml:space="preserve">2-4 </w:t>
            </w:r>
          </w:p>
        </w:tc>
        <w:tc>
          <w:tcPr>
            <w:tcW w:w="108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 xml:space="preserve">2-4 </w:t>
            </w:r>
          </w:p>
        </w:tc>
        <w:tc>
          <w:tcPr>
            <w:tcW w:w="2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 xml:space="preserve">4-6 </w:t>
            </w:r>
          </w:p>
        </w:tc>
        <w:tc>
          <w:tcPr>
            <w:tcW w:w="17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 xml:space="preserve">5-7 </w:t>
            </w:r>
          </w:p>
        </w:tc>
      </w:tr>
    </w:tbl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7.Воспитательная работа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 w:bidi="ru-RU"/>
        </w:rPr>
      </w:pPr>
      <w:r>
        <w:rPr>
          <w:rFonts w:eastAsiaTheme="minorHAnsi"/>
          <w:sz w:val="28"/>
          <w:szCs w:val="28"/>
          <w:lang w:eastAsia="en-US" w:bidi="ru-RU"/>
        </w:rPr>
        <w:t xml:space="preserve">    Примерный календарный план воспитательной работы составляется Учреждением на учебный год с учетом учебного плана, учебно-тренировочного графика и следующих основных задач воспитательной работы: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 w:bidi="ru-RU"/>
        </w:rPr>
      </w:pPr>
      <w:r>
        <w:rPr>
          <w:rFonts w:eastAsiaTheme="minorHAnsi"/>
          <w:sz w:val="28"/>
          <w:szCs w:val="28"/>
          <w:lang w:eastAsia="en-US" w:bidi="ru-RU"/>
        </w:rPr>
        <w:t xml:space="preserve">- формирование духовно-нравственных, морально-волевых и этических качеств; 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 w:bidi="ru-RU"/>
        </w:rPr>
      </w:pPr>
      <w:r>
        <w:rPr>
          <w:rFonts w:eastAsiaTheme="minorHAnsi"/>
          <w:sz w:val="28"/>
          <w:szCs w:val="28"/>
          <w:lang w:eastAsia="en-US" w:bidi="ru-RU"/>
        </w:rPr>
        <w:t>- воспитание лидерских качеств, ответственности и патриотизма;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 w:bidi="ru-RU"/>
        </w:rPr>
      </w:pPr>
      <w:r>
        <w:rPr>
          <w:rFonts w:eastAsiaTheme="minorHAnsi"/>
          <w:sz w:val="28"/>
          <w:szCs w:val="28"/>
          <w:lang w:eastAsia="en-US" w:bidi="ru-RU"/>
        </w:rPr>
        <w:t>- всестороннее гармоничное развитие физических качеств;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 w:bidi="ru-RU"/>
        </w:rPr>
      </w:pPr>
      <w:r>
        <w:rPr>
          <w:rFonts w:eastAsiaTheme="minorHAnsi"/>
          <w:sz w:val="28"/>
          <w:szCs w:val="28"/>
          <w:lang w:eastAsia="en-US" w:bidi="ru-RU"/>
        </w:rPr>
        <w:t>- укрепление здоровья спортсменов;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 w:bidi="ru-RU"/>
        </w:rPr>
      </w:pPr>
      <w:r>
        <w:rPr>
          <w:rFonts w:eastAsiaTheme="minorHAnsi"/>
          <w:sz w:val="28"/>
          <w:szCs w:val="28"/>
          <w:lang w:eastAsia="en-US" w:bidi="ru-RU"/>
        </w:rPr>
        <w:t>- привитие навыков здорового образа жизни;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 w:bidi="ru-RU"/>
        </w:rPr>
      </w:pPr>
      <w:r>
        <w:rPr>
          <w:rFonts w:eastAsiaTheme="minorHAnsi"/>
          <w:sz w:val="28"/>
          <w:szCs w:val="28"/>
          <w:lang w:eastAsia="en-US" w:bidi="ru-RU"/>
        </w:rPr>
        <w:t>- формирование основ безопасного поведения при занятиях спортом;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 w:bidi="ru-RU"/>
        </w:rPr>
      </w:pPr>
      <w:r>
        <w:rPr>
          <w:rFonts w:eastAsiaTheme="minorHAnsi"/>
          <w:sz w:val="28"/>
          <w:szCs w:val="28"/>
          <w:lang w:eastAsia="en-US" w:bidi="ru-RU"/>
        </w:rPr>
        <w:t>- развитие и совершенствование навыков саморегуляции и самоконтроля.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 w:bidi="ru-RU"/>
        </w:rPr>
      </w:pPr>
      <w:r>
        <w:rPr>
          <w:rFonts w:eastAsiaTheme="minorHAnsi"/>
          <w:sz w:val="28"/>
          <w:szCs w:val="28"/>
          <w:lang w:eastAsia="en-US" w:bidi="ru-RU"/>
        </w:rPr>
        <w:t>Примерный календарный план воспитательной работы приведен в таблице: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 w:bidi="ru-RU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1"/>
        <w:gridCol w:w="3019"/>
        <w:gridCol w:w="3883"/>
        <w:gridCol w:w="27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 w:bidi="ru-RU"/>
              </w:rPr>
              <w:t>№ п/п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 w:bidi="ru-RU"/>
              </w:rPr>
              <w:t>Направление работы</w:t>
            </w:r>
          </w:p>
        </w:tc>
        <w:tc>
          <w:tcPr>
            <w:tcW w:w="3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 w:bidi="ru-RU"/>
              </w:rPr>
              <w:t>Мероприятия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 w:bidi="ru-RU"/>
              </w:rPr>
              <w:t>Сроки проведения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1.</w:t>
            </w:r>
          </w:p>
        </w:tc>
        <w:tc>
          <w:tcPr>
            <w:tcW w:w="96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Профориентационная деятельность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2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1.1.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Судейская практика</w:t>
            </w:r>
          </w:p>
        </w:tc>
        <w:tc>
          <w:tcPr>
            <w:tcW w:w="3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Спортивные соревнования различного типа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Учебно</w:t>
            </w:r>
            <w:r>
              <w:rPr>
                <w:rFonts w:eastAsiaTheme="minorHAnsi"/>
                <w:sz w:val="28"/>
                <w:szCs w:val="28"/>
                <w:lang w:eastAsia="en-US" w:bidi="ru-RU"/>
              </w:rPr>
              <w:softHyphen/>
            </w:r>
            <w:r>
              <w:rPr>
                <w:rFonts w:eastAsiaTheme="minorHAnsi"/>
                <w:sz w:val="28"/>
                <w:szCs w:val="28"/>
                <w:lang w:eastAsia="en-US" w:bidi="ru-RU"/>
              </w:rPr>
              <w:t>тренировочный график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1.2.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Инструкторская практика</w:t>
            </w:r>
          </w:p>
        </w:tc>
        <w:tc>
          <w:tcPr>
            <w:tcW w:w="3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Учебно-тренировочные занятия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Режим учебно</w:t>
            </w:r>
            <w:r>
              <w:rPr>
                <w:rFonts w:eastAsiaTheme="minorHAnsi"/>
                <w:sz w:val="28"/>
                <w:szCs w:val="28"/>
                <w:lang w:eastAsia="en-US" w:bidi="ru-RU"/>
              </w:rPr>
              <w:softHyphen/>
            </w:r>
            <w:r>
              <w:rPr>
                <w:rFonts w:eastAsiaTheme="minorHAnsi"/>
                <w:sz w:val="28"/>
                <w:szCs w:val="28"/>
                <w:lang w:eastAsia="en-US" w:bidi="ru-RU"/>
              </w:rPr>
              <w:t>тренировочного процесса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2.</w:t>
            </w:r>
          </w:p>
        </w:tc>
        <w:tc>
          <w:tcPr>
            <w:tcW w:w="96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Здоровье сбережение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9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2.1.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Медико-биологическое исследование</w:t>
            </w:r>
          </w:p>
        </w:tc>
        <w:tc>
          <w:tcPr>
            <w:tcW w:w="3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Исследование организма спортсмена после/до тренировочной и соревновательной деятельности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Учебно</w:t>
            </w:r>
            <w:r>
              <w:rPr>
                <w:rFonts w:eastAsiaTheme="minorHAnsi"/>
                <w:sz w:val="28"/>
                <w:szCs w:val="28"/>
                <w:lang w:eastAsia="en-US" w:bidi="ru-RU"/>
              </w:rPr>
              <w:softHyphen/>
            </w:r>
            <w:r>
              <w:rPr>
                <w:rFonts w:eastAsiaTheme="minorHAnsi"/>
                <w:sz w:val="28"/>
                <w:szCs w:val="28"/>
                <w:lang w:eastAsia="en-US" w:bidi="ru-RU"/>
              </w:rPr>
              <w:t>тренировочный график</w:t>
            </w:r>
          </w:p>
        </w:tc>
      </w:tr>
      <w:tr>
        <w:trPr>
          <w:trHeight w:val="990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2.2.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Режим питания и отдыха</w:t>
            </w:r>
          </w:p>
        </w:tc>
        <w:tc>
          <w:tcPr>
            <w:tcW w:w="3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Практическая деятельность и восстановительные процессы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Режим учебно</w:t>
            </w:r>
            <w:r>
              <w:rPr>
                <w:rFonts w:eastAsiaTheme="minorHAnsi"/>
                <w:sz w:val="28"/>
                <w:szCs w:val="28"/>
                <w:lang w:eastAsia="en-US" w:bidi="ru-RU"/>
              </w:rPr>
              <w:softHyphen/>
            </w:r>
            <w:r>
              <w:rPr>
                <w:rFonts w:eastAsiaTheme="minorHAnsi"/>
                <w:sz w:val="28"/>
                <w:szCs w:val="28"/>
                <w:lang w:eastAsia="en-US" w:bidi="ru-RU"/>
              </w:rPr>
              <w:t>тренировочного процесса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ru-RU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3.</w:t>
            </w:r>
          </w:p>
        </w:tc>
        <w:tc>
          <w:tcPr>
            <w:tcW w:w="96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Патриотическое воспитание спортсменов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6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3.1.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Теоретическая подготовка</w:t>
            </w:r>
          </w:p>
        </w:tc>
        <w:tc>
          <w:tcPr>
            <w:tcW w:w="3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Беседы, встречи, диспуты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Учебно</w:t>
            </w:r>
            <w:r>
              <w:rPr>
                <w:rFonts w:eastAsiaTheme="minorHAnsi"/>
                <w:sz w:val="28"/>
                <w:szCs w:val="28"/>
                <w:lang w:eastAsia="en-US" w:bidi="ru-RU"/>
              </w:rPr>
              <w:softHyphen/>
            </w:r>
            <w:r>
              <w:rPr>
                <w:rFonts w:eastAsiaTheme="minorHAnsi"/>
                <w:sz w:val="28"/>
                <w:szCs w:val="28"/>
                <w:lang w:eastAsia="en-US" w:bidi="ru-RU"/>
              </w:rPr>
              <w:t>тренировочный график</w:t>
            </w:r>
          </w:p>
        </w:tc>
      </w:tr>
      <w:tr>
        <w:trPr>
          <w:trHeight w:val="283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4.</w:t>
            </w:r>
          </w:p>
        </w:tc>
        <w:tc>
          <w:tcPr>
            <w:tcW w:w="96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Развитие творческого мышления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5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4.1.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Практическая подготовка</w:t>
            </w:r>
          </w:p>
        </w:tc>
        <w:tc>
          <w:tcPr>
            <w:tcW w:w="3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Формирование умений и навыков, способствующих достижению спортивных результатов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ru-RU"/>
              </w:rPr>
            </w:pPr>
            <w:r>
              <w:rPr>
                <w:rFonts w:eastAsiaTheme="minorHAnsi"/>
                <w:sz w:val="28"/>
                <w:szCs w:val="28"/>
                <w:lang w:eastAsia="en-US" w:bidi="ru-RU"/>
              </w:rPr>
              <w:t>Учебно</w:t>
            </w:r>
            <w:r>
              <w:rPr>
                <w:rFonts w:eastAsiaTheme="minorHAnsi"/>
                <w:sz w:val="28"/>
                <w:szCs w:val="28"/>
                <w:lang w:eastAsia="en-US" w:bidi="ru-RU"/>
              </w:rPr>
              <w:softHyphen/>
            </w:r>
            <w:r>
              <w:rPr>
                <w:rFonts w:eastAsiaTheme="minorHAnsi"/>
                <w:sz w:val="28"/>
                <w:szCs w:val="28"/>
                <w:lang w:eastAsia="en-US" w:bidi="ru-RU"/>
              </w:rPr>
              <w:t>тренировочный график, режим учебно</w:t>
            </w:r>
            <w:r>
              <w:rPr>
                <w:rFonts w:eastAsiaTheme="minorHAnsi"/>
                <w:sz w:val="28"/>
                <w:szCs w:val="28"/>
                <w:lang w:eastAsia="en-US" w:bidi="ru-RU"/>
              </w:rPr>
              <w:softHyphen/>
            </w:r>
            <w:r>
              <w:rPr>
                <w:rFonts w:eastAsiaTheme="minorHAnsi"/>
                <w:sz w:val="28"/>
                <w:szCs w:val="28"/>
                <w:lang w:eastAsia="en-US" w:bidi="ru-RU"/>
              </w:rPr>
              <w:t>тренировочного процесса</w:t>
            </w:r>
          </w:p>
        </w:tc>
      </w:tr>
    </w:tbl>
    <w:p>
      <w:pPr>
        <w:rPr>
          <w:rFonts w:eastAsiaTheme="minorHAnsi"/>
          <w:sz w:val="28"/>
          <w:szCs w:val="28"/>
          <w:lang w:eastAsia="en-US"/>
        </w:rPr>
      </w:pPr>
    </w:p>
    <w:p>
      <w:pPr>
        <w:rPr>
          <w:rFonts w:eastAsiaTheme="minorHAnsi"/>
          <w:b/>
          <w:sz w:val="28"/>
          <w:szCs w:val="28"/>
          <w:lang w:eastAsia="en-US"/>
        </w:rPr>
      </w:pPr>
    </w:p>
    <w:p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8.</w:t>
      </w:r>
      <w:r>
        <w:rPr>
          <w:b/>
          <w:sz w:val="28"/>
          <w:szCs w:val="28"/>
        </w:rPr>
        <w:t>План антидопинговых мероприятий по этапам спортивной подготовки.</w:t>
      </w:r>
    </w:p>
    <w:p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>
      <w:pPr>
        <w:pStyle w:val="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8.1 Одной из главных задач современной спортивной подготовки спортсменов является формирование установки о недопустимости допинга как явления, не только чреватого рядом негативных последствий, несовместимого с воспитательным и оздоровительным потенциалом спорта, но и противоречащего сути спорта как такового. Допинг представляет собой серьезную проблему, значимость которой в настоящее время вышла за рамки спорта и, в частности, оказалась связана с репутационными потерями для страны в целом. Решение данной проблемы не может ограничиваться контрольно-запретительными мерами; не менее важно формирование у спортсменов установки о нетерпимости к данному явлению на ценностно-мотивационном уровне. Поэтому необходимо, не ограничиваясь информированием, подвести занимающихся к убеждению о недопустимости допинга как следствию личностного выбора.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На сегодняшний день невозможно назвать страну, участвующую в олимпийском движении и не предпринимающую активных действий для борьбы с допингом в спорте.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 допинге формируются у спортсменов в значительной степени под влиянием тренера-преподавателя. В первую очередь необходимо формировать представления о допинге и недопустимости его использования в спорте, влиять на формирование ценностно-мотивационной сферы личности спортсмена и его поведенческих установок. Необходимо проводить информационно-образовательные мероприятия (беседы), направленные на информирование спортсменов и их родителей об антидопинговых правилах, об их правах, обязанностях и ответственности в соответствии с Кодексом ВАДА, а также ознакомление с запрещенным списком веществ. Также антидопинговые мероприятия необходимо рассматривать как важный социальный фактор, связанный с формированием общественного мнения в отношении допинга, в продвижении идеи чистого спорта, создания атмосферы нетерпимости к допингу.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Спортсмен обязан знать нормативные документы: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Международный стандарт ВАДА по тестированию;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Международный стандарт ВАДА «Запрещенный список»;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Международный стандарт ВАДА «Международный стандарт по терапевтическому использованию».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 Психологическая составляющая плана антидопинговых мероприятий направлена на решение следующих задач: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ценностно-мотивационной сферы, в которой допинг как заведомо нечестный способ спортивной победы будет неприемлем;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него, а также о том, что допинг способен заменить тренировочный процесс;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перед занимающимися тех возможностей для роста результатов, которые дают обычные тренировочные средства, а также психологическая подготовка (развитие стрессоустойчивости, волевых качеств);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профессионально занимающихся спортом детей и взрослых более широкого взгляда на жизненные и, в частности, профессиональные перспективы, где спорт будет не самоцелью, а лишь одной из ступенек на пути к достижению жизненных успехов;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ответственности, привычки самостоятельно принимать решения и прогнозировать их возможные последствия, избегание перекладывания ответственности на третьих лиц;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отношения к спорту, как к площадке для честной конкуренции и воспитания личностных качеств;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в глазах лиц проходящих спортивную подготовку ценности здоровья, пропаганда отношения к спорту, как к способу его достижения, а не как к площадке для самоутверждения, где нужно побеждать любой ценой.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8.4 Допингом в спорте признается нарушение антидопингового правила, в том числе использование или попытка использования субстанции и (или) метода, включенных в перечни субстанций и (или) методов, запрещенных для использования в спорте (далее также - запрещенная субстанция и (или) запрещенный метод).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Предотвращение допинга в спорте и борьба с ним осуществляются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 (далее также - антидопинговые правила).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Нарушением антидопингового правила являются одно или несколько следующих нарушений: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или попытка использования спортсменом запрещенной субстанции и (или) запрещенного метода;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запрещенных субстанций либо их метаболитов или маркеров в пробе, взятой в соревновательный период или во внесоревновательный период из организма спортсмена, участвующего в спортивном соревновании;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спортсмена явиться на взятие пробы,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пробы;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требований антидопинговых правил, касающихся доступности спортсмена для взятия у него проб во внесоревновательный период, в том числе не предоставление информации о его местонахождении и его неявка для участия в тестировании;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фальсификация или попытка фальсификации элемента допинг-контроля;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обладание запрещенными субстанциями и (или) запрещенными методами без разрешения на их терапевтическое использование,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агентства;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запрещенной субстанции и (или) запрещенного метода;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или попытка использования запрещенной субстанции в отношении спортсмена, либо применение или попытка применения в отношении его запрещенного метода, либо иное содействие, связанное с нарушением или попыткой нарушения антидопинговых правил.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допускаются нарушение антидопинговых правил спортсменами, а также тренерами-преподавателями, специалистами по спортивной медицине, иными специалистами в области физической культуры и спорта в отношении спортсменов, запрещенной субстанции и (или) запрещенного метода. Факт использования запрещенной субстанции и (или) запрещенного метода спортсменом, подтверждается только результатами исследований, проведенных в лабораториях, аккредитованных Всемирным антидопинговым агентством.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8.5 Меры по предотвращению допинга в спорте и борьбе с ним включают в себя: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ответственности спортсменов, тренеров-преподавателей, иных специалистов в области физической культуры и спорта за нарушение антидопинговых правил;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применения запрещенных субстанций и (или) запрещенных методов;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антидопинговых мероприятий согласно плану антидопинговых мероприятий Учреждения.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В рамках реализации мер по предотвращению допинга в спорте и борьбе с ним в Учреждении ежегодно разрабатывается план антидопинговых мероприятий. Основная цель реализации плана – предотвращение допинга и борьба с ним в среде спортсменов, предотвращение использования спортсменами запрещенных в спорте субстанций и методов.</w:t>
      </w:r>
    </w:p>
    <w:p>
      <w:pPr>
        <w:pStyle w:val="39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spacing w:after="160" w:line="259" w:lineRule="auto"/>
        <w:rPr>
          <w:rFonts w:eastAsiaTheme="minorHAnsi"/>
          <w:lang w:eastAsia="en-US"/>
        </w:rPr>
      </w:pPr>
      <w:r>
        <w:br w:type="page"/>
      </w:r>
    </w:p>
    <w:p>
      <w:pPr>
        <w:spacing w:after="160" w:line="259" w:lineRule="auto"/>
        <w:sectPr>
          <w:pgSz w:w="11906" w:h="16838"/>
          <w:pgMar w:top="1134" w:right="566" w:bottom="284" w:left="1276" w:header="708" w:footer="708" w:gutter="0"/>
          <w:cols w:space="708" w:num="1"/>
          <w:docGrid w:linePitch="360" w:charSpace="0"/>
        </w:sectPr>
      </w:pPr>
    </w:p>
    <w:p>
      <w:pPr>
        <w:widowControl w:val="0"/>
        <w:spacing w:after="300"/>
        <w:jc w:val="center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Примерный план мероприятий, направленный на предотвращение допинга в спорте и борьбу с ним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42"/>
        <w:gridCol w:w="2861"/>
        <w:gridCol w:w="2842"/>
        <w:gridCol w:w="1670"/>
        <w:gridCol w:w="56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Этап спортивной подготовки</w:t>
            </w:r>
          </w:p>
        </w:tc>
        <w:tc>
          <w:tcPr>
            <w:tcW w:w="57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Содержание мероприятия и его форма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Сроки проведения</w:t>
            </w:r>
          </w:p>
        </w:tc>
        <w:tc>
          <w:tcPr>
            <w:tcW w:w="5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Рекомендации по проведению мероприятий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224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Начальной подготовки</w:t>
            </w: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1. Веселые старты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«Честная игра»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ind w:firstLine="1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1-2 раза в год</w:t>
            </w:r>
          </w:p>
        </w:tc>
        <w:tc>
          <w:tcPr>
            <w:tcW w:w="5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Составление отчета о проведении мероприятия: сценарий/программа, фото/видео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224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ascii="Courier New" w:hAnsi="Courier New" w:eastAsia="Courier New" w:cs="Courier New"/>
                <w:color w:val="000000"/>
                <w:lang w:bidi="ru-RU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2. Теоретическое занятие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«Ценности спорта.</w:t>
            </w:r>
          </w:p>
          <w:p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Честная игра»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 раз в год</w:t>
            </w:r>
          </w:p>
        </w:tc>
        <w:tc>
          <w:tcPr>
            <w:tcW w:w="5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Согласовать с ответственным за антидопинговое обеспечение в регионе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2" w:hRule="exact"/>
          <w:jc w:val="center"/>
        </w:trPr>
        <w:tc>
          <w:tcPr>
            <w:tcW w:w="224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ascii="Courier New" w:hAnsi="Courier New" w:eastAsia="Courier New" w:cs="Courier New"/>
                <w:color w:val="000000"/>
                <w:lang w:bidi="ru-RU"/>
              </w:rPr>
            </w:pPr>
          </w:p>
        </w:tc>
        <w:tc>
          <w:tcPr>
            <w:tcW w:w="57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3. Проверка лекарственных препаратов (знакомство с международным стандартом «Запрещенный список»)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ind w:firstLine="1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 раз в месяц</w:t>
            </w:r>
          </w:p>
        </w:tc>
        <w:tc>
          <w:tcPr>
            <w:tcW w:w="5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Научить юных спортсменов проверять лекарственные препараты через сервисы по проверке препаратов в виде домашнего задания (тренер</w:t>
            </w:r>
            <w:r>
              <w:rPr>
                <w:rFonts w:hint="default"/>
                <w:color w:val="000000"/>
                <w:lang w:val="en-US" w:bidi="ru-RU"/>
              </w:rPr>
              <w:t>-преподаватель</w:t>
            </w:r>
            <w:r>
              <w:rPr>
                <w:color w:val="000000"/>
                <w:lang w:bidi="ru-RU"/>
              </w:rPr>
              <w:t xml:space="preserve"> называет спортсмену 2-3 лекарственных препарата для самостоятельной проверки дома).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224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ascii="Courier New" w:hAnsi="Courier New" w:eastAsia="Courier New" w:cs="Courier New"/>
                <w:color w:val="000000"/>
                <w:lang w:bidi="ru-RU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4. Антидопинговая викторина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«Играй честно»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назначению</w:t>
            </w:r>
          </w:p>
        </w:tc>
        <w:tc>
          <w:tcPr>
            <w:tcW w:w="5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Проведение викторины на крупных спортивных мероприятиях в регионе.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224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ascii="Courier New" w:hAnsi="Courier New" w:eastAsia="Courier New" w:cs="Courier New"/>
                <w:color w:val="000000"/>
                <w:lang w:bidi="ru-RU"/>
              </w:rPr>
            </w:pPr>
          </w:p>
        </w:tc>
        <w:tc>
          <w:tcPr>
            <w:tcW w:w="57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5. Онлайн обучение на сайте РУ САДА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 раз в год</w:t>
            </w:r>
          </w:p>
        </w:tc>
        <w:tc>
          <w:tcPr>
            <w:tcW w:w="5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Прохождение онлайн-курса - это неотъемлемая часть системы антидопингового образования.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4" w:hRule="exact"/>
          <w:jc w:val="center"/>
        </w:trPr>
        <w:tc>
          <w:tcPr>
            <w:tcW w:w="224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ascii="Courier New" w:hAnsi="Courier New" w:eastAsia="Courier New" w:cs="Courier New"/>
                <w:color w:val="000000"/>
                <w:lang w:bidi="ru-RU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6. Родительское собрание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ind w:firstLine="1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1-2 раза в год</w:t>
            </w:r>
          </w:p>
        </w:tc>
        <w:tc>
          <w:tcPr>
            <w:tcW w:w="5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27" w:hRule="exact"/>
          <w:jc w:val="center"/>
        </w:trPr>
        <w:tc>
          <w:tcPr>
            <w:tcW w:w="224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ascii="Courier New" w:hAnsi="Courier New" w:eastAsia="Courier New" w:cs="Courier New"/>
                <w:color w:val="000000"/>
                <w:lang w:bidi="ru-RU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default"/>
                <w:color w:val="000000"/>
                <w:lang w:val="en-US" w:bidi="ru-RU"/>
              </w:rPr>
            </w:pPr>
            <w:r>
              <w:rPr>
                <w:color w:val="000000"/>
                <w:lang w:bidi="ru-RU"/>
              </w:rPr>
              <w:t>7. Семинар для тренеров</w:t>
            </w:r>
            <w:r>
              <w:rPr>
                <w:rFonts w:hint="default"/>
                <w:color w:val="000000"/>
                <w:lang w:val="en-US" w:bidi="ru-RU"/>
              </w:rPr>
              <w:t>-преподавателей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«Виды нарушений антидопинговых правил»,</w:t>
            </w:r>
          </w:p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«Роль тренера</w:t>
            </w:r>
            <w:r>
              <w:rPr>
                <w:rFonts w:hint="default"/>
                <w:color w:val="000000"/>
                <w:lang w:val="en-US" w:bidi="ru-RU"/>
              </w:rPr>
              <w:t>-преподавателя</w:t>
            </w:r>
            <w:r>
              <w:rPr>
                <w:color w:val="000000"/>
                <w:lang w:bidi="ru-RU"/>
              </w:rPr>
              <w:t xml:space="preserve"> и родителей в процессе формирования антидопинговой культуры»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ind w:firstLine="1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1-2 раза в год</w:t>
            </w:r>
          </w:p>
        </w:tc>
        <w:tc>
          <w:tcPr>
            <w:tcW w:w="5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Согласовать с ответственным за антидопинговое обеспечение в субъекте Российской Федерации</w:t>
            </w:r>
          </w:p>
        </w:tc>
      </w:tr>
    </w:tbl>
    <w:p>
      <w:pPr>
        <w:widowControl w:val="0"/>
        <w:ind w:left="7541"/>
        <w:rPr>
          <w:b/>
          <w:bCs/>
          <w:color w:val="000000"/>
          <w:sz w:val="26"/>
          <w:szCs w:val="26"/>
          <w:lang w:bidi="ru-RU"/>
        </w:rPr>
      </w:pPr>
      <w:r>
        <w:rPr>
          <w:i/>
          <w:iCs/>
          <w:color w:val="000000"/>
          <w:sz w:val="26"/>
          <w:szCs w:val="26"/>
          <w:lang w:bidi="ru-RU"/>
        </w:rPr>
        <w:t>Т1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42"/>
        <w:gridCol w:w="2861"/>
        <w:gridCol w:w="2842"/>
        <w:gridCol w:w="1670"/>
        <w:gridCol w:w="56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224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Учебно</w:t>
            </w:r>
            <w:r>
              <w:rPr>
                <w:color w:val="000000"/>
                <w:lang w:bidi="ru-RU"/>
              </w:rPr>
              <w:softHyphen/>
            </w:r>
            <w:r>
              <w:rPr>
                <w:color w:val="000000"/>
                <w:lang w:bidi="ru-RU"/>
              </w:rPr>
              <w:t>тренировочный этап (этап спортивной специализации)</w:t>
            </w: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ind w:firstLine="1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1. Веселые старты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«Честная игра»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ind w:firstLine="1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1-2 раза в год</w:t>
            </w:r>
          </w:p>
        </w:tc>
        <w:tc>
          <w:tcPr>
            <w:tcW w:w="5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Предоставление отчета о проведении мероприятия: сценарий/программа, фото/видео.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224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ascii="Courier New" w:hAnsi="Courier New" w:eastAsia="Courier New" w:cs="Courier New"/>
                <w:color w:val="000000"/>
                <w:lang w:bidi="ru-RU"/>
              </w:rPr>
            </w:pPr>
          </w:p>
        </w:tc>
        <w:tc>
          <w:tcPr>
            <w:tcW w:w="57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tabs>
                <w:tab w:val="left" w:pos="812"/>
              </w:tabs>
              <w:ind w:firstLine="1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2.</w:t>
            </w:r>
            <w:r>
              <w:rPr>
                <w:color w:val="000000"/>
                <w:lang w:bidi="ru-RU"/>
              </w:rPr>
              <w:tab/>
            </w:r>
            <w:r>
              <w:rPr>
                <w:color w:val="000000"/>
                <w:lang w:bidi="ru-RU"/>
              </w:rPr>
              <w:t>Онлайн обучение на сайте РУ САДА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 раз в год</w:t>
            </w:r>
          </w:p>
        </w:tc>
        <w:tc>
          <w:tcPr>
            <w:tcW w:w="5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Прохождение онлайн-курса - это неотъемлемая часть системы антидопингового образования.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224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ascii="Courier New" w:hAnsi="Courier New" w:eastAsia="Courier New" w:cs="Courier New"/>
                <w:color w:val="000000"/>
                <w:lang w:bidi="ru-RU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ind w:left="1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3. Антидопинговая викторина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«Играй честно»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назначению</w:t>
            </w:r>
          </w:p>
        </w:tc>
        <w:tc>
          <w:tcPr>
            <w:tcW w:w="5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Проведение викторины на спортивных мероприятиях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4" w:hRule="exact"/>
          <w:jc w:val="center"/>
        </w:trPr>
        <w:tc>
          <w:tcPr>
            <w:tcW w:w="224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ascii="Courier New" w:hAnsi="Courier New" w:eastAsia="Courier New" w:cs="Courier New"/>
                <w:color w:val="000000"/>
                <w:lang w:bidi="ru-RU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ind w:left="140"/>
              <w:rPr>
                <w:rFonts w:hint="default"/>
                <w:color w:val="000000"/>
                <w:lang w:val="en-US" w:bidi="ru-RU"/>
              </w:rPr>
            </w:pPr>
            <w:r>
              <w:rPr>
                <w:color w:val="000000"/>
                <w:lang w:bidi="ru-RU"/>
              </w:rPr>
              <w:t>4. Семинар для спортсменов и тренеров</w:t>
            </w:r>
            <w:r>
              <w:rPr>
                <w:rFonts w:hint="default"/>
                <w:color w:val="000000"/>
                <w:lang w:val="en-US" w:bidi="ru-RU"/>
              </w:rPr>
              <w:t>-преподавателей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«Виды нарушений антидопинговых правил» «Проверка лекарственных средств»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ind w:firstLine="1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1-2 раза в год</w:t>
            </w:r>
          </w:p>
        </w:tc>
        <w:tc>
          <w:tcPr>
            <w:tcW w:w="5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Согласовать с ответственным за антидопинговое обеспечение в субъекте Российской Федерации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4" w:hRule="exact"/>
          <w:jc w:val="center"/>
        </w:trPr>
        <w:tc>
          <w:tcPr>
            <w:tcW w:w="224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ascii="Courier New" w:hAnsi="Courier New" w:eastAsia="Courier New" w:cs="Courier New"/>
                <w:color w:val="000000"/>
                <w:lang w:bidi="ru-RU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ind w:left="1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5. Родительское собрание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ind w:firstLine="1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1-2 раза в год</w:t>
            </w:r>
          </w:p>
        </w:tc>
        <w:tc>
          <w:tcPr>
            <w:tcW w:w="5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224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Этапы совершенствования спортивного мастерства и высшего спортивного мастерства</w:t>
            </w:r>
          </w:p>
        </w:tc>
        <w:tc>
          <w:tcPr>
            <w:tcW w:w="57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ind w:firstLine="1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1. Онлайн обучение на сайте РУ САДА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 раз в год</w:t>
            </w:r>
          </w:p>
        </w:tc>
        <w:tc>
          <w:tcPr>
            <w:tcW w:w="5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Прохождение онлайн-курса - это неотъемлемая часть системы антидопингового образования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5" w:hRule="exact"/>
          <w:jc w:val="center"/>
        </w:trPr>
        <w:tc>
          <w:tcPr>
            <w:tcW w:w="224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ascii="Courier New" w:hAnsi="Courier New" w:eastAsia="Courier New" w:cs="Courier New"/>
                <w:color w:val="000000"/>
                <w:lang w:bidi="ru-RU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tabs>
                <w:tab w:val="left" w:pos="812"/>
              </w:tabs>
              <w:ind w:firstLine="1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2.</w:t>
            </w:r>
            <w:r>
              <w:rPr>
                <w:color w:val="000000"/>
                <w:lang w:bidi="ru-RU"/>
              </w:rPr>
              <w:tab/>
            </w:r>
            <w:r>
              <w:rPr>
                <w:color w:val="000000"/>
                <w:lang w:bidi="ru-RU"/>
              </w:rPr>
              <w:t>Семинар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«Виды нарушений антидопинговых правил» «Процедура допинг- контроля»</w:t>
            </w:r>
          </w:p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«Подача запроса на ТИ» «Система АДАМС»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ind w:firstLine="1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1-2 раза в год</w:t>
            </w:r>
          </w:p>
        </w:tc>
        <w:tc>
          <w:tcPr>
            <w:tcW w:w="5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Согласовать с ответственным за антидопинговое обеспечение в субъекте Российской Федерации</w:t>
            </w:r>
          </w:p>
        </w:tc>
      </w:tr>
    </w:tbl>
    <w:p>
      <w:pPr>
        <w:pStyle w:val="39"/>
        <w:jc w:val="both"/>
        <w:rPr>
          <w:rFonts w:ascii="Times New Roman" w:hAnsi="Times New Roman" w:cs="Times New Roman"/>
          <w:sz w:val="24"/>
          <w:szCs w:val="24"/>
        </w:rPr>
        <w:sectPr>
          <w:headerReference r:id="rId9" w:type="default"/>
          <w:headerReference r:id="rId10" w:type="even"/>
          <w:pgSz w:w="16838" w:h="11906" w:orient="landscape"/>
          <w:pgMar w:top="567" w:right="284" w:bottom="1276" w:left="1134" w:header="709" w:footer="709" w:gutter="0"/>
          <w:cols w:space="708" w:num="1"/>
          <w:docGrid w:linePitch="360" w:charSpace="0"/>
        </w:sectPr>
      </w:pP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 Для создания среды, свободной от допинга, и поддержания уровня образованности спортсменов и персонала спортсменов, на постоянной основе в учреждении реализуются ежегодный план-график антидопинговых мероприятий.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терминов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Антидопинговая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- антидопинговое образование и информирование, планирование распределения тестов, ведение Регистрируемого пула тестирования, управление Биологическим паспортом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спортсмена, проведение тестирования, организация анализа проб, сбор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и проведение расследований, обработка запросов на получение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терапевтическое использование, обработка результатов,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и обеспечение исполнения применяемых последствий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нарушений, а также иные мероприятия, связанные с борьбой с допингом,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осуществляются антидопинговой организацией или от ее имени в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порядке установленном Всемирный антидопинговый кодексом и (или)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международными стандартами.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Антидопинговая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- ВАДА или Подписавшаяся сторона,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за принятие правил, направленных на инициирование,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 реализацию любой части процесса Допинг-контроля. В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частности, Антидопинговыми организациями являются Международный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олимпийский комитет, Международный паралимпийский комитет, другие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крупных спортивных мероприятий, которые проводят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на своих Спортивных мероприятиях, Международные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и Национальные антидопинговые организации.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ВАДА</w:t>
      </w:r>
      <w:r>
        <w:rPr>
          <w:rFonts w:ascii="Times New Roman" w:hAnsi="Times New Roman" w:cs="Times New Roman"/>
          <w:sz w:val="28"/>
          <w:szCs w:val="28"/>
        </w:rPr>
        <w:t xml:space="preserve"> - Всемирное антидопинговое агентство.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Внесоревновательный период – любой период, который не является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соревновательным.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Всемирный антидопинговый Кодекс (Кодекс)</w:t>
      </w:r>
      <w:r>
        <w:rPr>
          <w:rFonts w:ascii="Times New Roman" w:hAnsi="Times New Roman" w:cs="Times New Roman"/>
          <w:sz w:val="28"/>
          <w:szCs w:val="28"/>
        </w:rPr>
        <w:t xml:space="preserve"> - основополагающий и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универсальный документ, на котором основывается Всемирная антидопинговая программа в спорте. Цель Кодекса заключается в повышении эффективности борьбы с допингом в мире путем объединения основных элементов этой борьбы.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Запрещенная субстанция</w:t>
      </w:r>
      <w:r>
        <w:rPr>
          <w:rFonts w:ascii="Times New Roman" w:hAnsi="Times New Roman" w:cs="Times New Roman"/>
          <w:sz w:val="28"/>
          <w:szCs w:val="28"/>
        </w:rPr>
        <w:t xml:space="preserve"> - любая субстанция или класс субстанций, приведенных в Запрещенном списке.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Запрещенный список</w:t>
      </w:r>
      <w:r>
        <w:rPr>
          <w:rFonts w:ascii="Times New Roman" w:hAnsi="Times New Roman" w:cs="Times New Roman"/>
          <w:sz w:val="28"/>
          <w:szCs w:val="28"/>
        </w:rPr>
        <w:t xml:space="preserve"> - список, устанавливающий перечень Запрещенных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субстанций и Запрещенных методов.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Запрещенный метод</w:t>
      </w:r>
      <w:r>
        <w:rPr>
          <w:rFonts w:ascii="Times New Roman" w:hAnsi="Times New Roman" w:cs="Times New Roman"/>
          <w:sz w:val="28"/>
          <w:szCs w:val="28"/>
        </w:rPr>
        <w:t xml:space="preserve"> - любой метод, приведенный в Запрещенном списке.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спортсмена - любой тренер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-преподаватель</w:t>
      </w:r>
      <w:r>
        <w:rPr>
          <w:rFonts w:ascii="Times New Roman" w:hAnsi="Times New Roman" w:cs="Times New Roman"/>
          <w:sz w:val="28"/>
          <w:szCs w:val="28"/>
        </w:rPr>
        <w:t>, инструктор, менеджер, агент, персонал команды, официальное лицо, медицинский, парамедицинский персонал, родитель или любое иное лицо, работающие со спортсменом, оказывающие ему медицинскую помощь или помогающие спортсмену при подготовке и в участии в спортивных соревнованиях.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РУСАДА </w:t>
      </w:r>
      <w:r>
        <w:rPr>
          <w:rFonts w:ascii="Times New Roman" w:hAnsi="Times New Roman" w:cs="Times New Roman"/>
          <w:sz w:val="28"/>
          <w:szCs w:val="28"/>
        </w:rPr>
        <w:t>– Российское антидопинговое агентство «РУСАДА».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Соревновательный период - период, начинающийся в 23:59 накануне дня спортивного соревнования, на котором запланировано участие спортсмена, и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заканчивающийся в момент окончания соревнования или процесса отбора проб, относящегося к данному соревнованию, в зависимости от того, что позднее.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Спортсмен </w:t>
      </w:r>
      <w:r>
        <w:rPr>
          <w:rFonts w:ascii="Times New Roman" w:hAnsi="Times New Roman" w:cs="Times New Roman"/>
          <w:sz w:val="28"/>
          <w:szCs w:val="28"/>
        </w:rPr>
        <w:t>- любое Лицо, занимающееся спортом на международном уровне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(как это установлено каждой Международной федерацией) или национальном уровне (как это установлено каждой Национальной антидопинговой организацией). Антидопинговая организация имеет право по собственному усмотрению применять антидопинговые правила к Спортсмену, который не является Спортсменом ни международного, ни национального уровня, распространяя на него определение «Спортсмен». В отношении Спортсменов, которые не являются Спортсменами ни международного, ни национального уровня, Антидопинговая организация может действовать следующим образом: свести к минимуму Тестирование или не проводить Тестирование вообще; анализировать Пробы не на весь перечень Запрещенных субстанций; требовать предоставления меньшего количества информации о местонахождении или вообще не требовать ее предоставления; не требовать заблаговременной подачи запросов на Разрешения на терапевтическое использование. Однако если Спортсмен, находящийся под юрисдикцией  Антидопинговой организации и выступающий на уровне ниже международного и национального, совершает нарушение антидопинговых правил, предусмотренное в статьях 2.1, 2.3 или 2.5, то к нему применяются Последствия, предусмотренные Кодексом. Для целей статей 2.8 и 2.9, а также для проведения информационных и образовательных программ Спортсменом является любое Лицо, занимающееся спортом под юрисдикцией любой Подписавшейся стороны, правительства или другой спортивной организации,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приняла Кодекс.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9.Инструкторская и судейская практика.</w:t>
      </w:r>
    </w:p>
    <w:p>
      <w:pPr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основе инструкторских занятий лежит принятая методика обучения шахматам. Поочередно выполняя роль инструктора, шахматиста учатся последовательно и систематически изучать атакующие и защитные действия. Инструктор обязан правильно назвать это действие в соответствии с терминологией шахмат, правильно показать, дать тактическое обоснование, обратить внимание занимающихся на важнейшие элементы действия и методы его разучивания. Инструктор должен правильно подавать команду для исполнения действия, уметь находить и исправлять ошибки, рационально дозировать нагрузку в процессе совершенствования действия. Инструкторские занятия наиболее эффективны, когда шахматисты имеют уже необходимое представление о методике обучения, а также правильно выработанные и прочно усвоенные технические навыки.</w:t>
      </w:r>
    </w:p>
    <w:p>
      <w:pPr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Судейская практика </w:t>
      </w:r>
      <w:r>
        <w:rPr>
          <w:color w:val="000000"/>
          <w:sz w:val="28"/>
          <w:szCs w:val="28"/>
        </w:rPr>
        <w:t>дает возможность шахматистам получить квалификацию судьи по шахматам. В возрасте 14-16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«Юный судья». Теоретическая подготовка по судейству осуществляется на специальных занятиях (семинарах); судейскую практику спортсмены получают на официальных соревнованиях типа «открытый турнир». Чтобы предупредить ошибочные решения, рядом с судьей-стажером в качестве консультанта должен находиться квалифицированный судья. Судейская категория присваивается лицам по достижении 16 лет, проявившим знания и умения в судействе, активно и систематически участвовавшим в соревнованиях на судейских должностях на соревнованиях районного, городского и областного масштабов.</w:t>
      </w:r>
    </w:p>
    <w:p>
      <w:pPr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навыков судейства и самостоятельной практики проведения занятий является обязательным на всех этапах спортивной подготовки при достижении определенного возраста (не младше 14 лет), проводится с целью получения обучающимися звания судьи по спорту и последующего привлечения к тренерско-преподавательской и судейской работе, а также имеет большое воспитательное значение – у обучающихся воспитывается вкус к наставничеству, сознательное отношение к учебно-тренировочному процессу. Навыки организации и проведения занятий и соревнований приобретаются на протяжении многолетней подготовки в процессе теоретических знаний и практической работы в качестве помощника тренера</w:t>
      </w:r>
      <w:r>
        <w:rPr>
          <w:rFonts w:hint="default"/>
          <w:color w:val="000000"/>
          <w:sz w:val="28"/>
          <w:szCs w:val="28"/>
          <w:lang w:val="ru-RU"/>
        </w:rPr>
        <w:t>-преподавателя</w:t>
      </w:r>
      <w:r>
        <w:rPr>
          <w:color w:val="000000"/>
          <w:sz w:val="28"/>
          <w:szCs w:val="28"/>
        </w:rPr>
        <w:t>, инструктора, помощника судьи, секретаря, самостоятельного судейства.</w:t>
      </w:r>
    </w:p>
    <w:p>
      <w:pPr>
        <w:pStyle w:val="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Медицинские, медико-биологические и восстановительные мероприятия.</w:t>
      </w:r>
    </w:p>
    <w:p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Для прохождения обучения по дополнительной образовательной программе спортивной подготовки допускаются лица, получившие в установленном законодательством Российской Федерации порядке медицинское заключение об отсутствии медицинских противопоказаний для занятий видом спорта «шахматы».</w:t>
      </w:r>
    </w:p>
    <w:p>
      <w:pPr>
        <w:pStyle w:val="25"/>
        <w:jc w:val="both"/>
        <w:rPr>
          <w:szCs w:val="28"/>
        </w:rPr>
      </w:pPr>
      <w:r>
        <w:rPr>
          <w:color w:val="000000"/>
          <w:szCs w:val="28"/>
          <w:lang w:bidi="ru-RU"/>
        </w:rPr>
        <w:t>Организация ведет контроль за прохождением обучающимися медицинского обследования.</w:t>
      </w:r>
      <w:r>
        <w:rPr>
          <w:szCs w:val="28"/>
        </w:rPr>
        <w:t xml:space="preserve"> К учебно-тренировочным занятиям:</w:t>
      </w:r>
    </w:p>
    <w:p>
      <w:pPr>
        <w:pStyle w:val="25"/>
        <w:jc w:val="both"/>
        <w:rPr>
          <w:szCs w:val="28"/>
        </w:rPr>
      </w:pPr>
      <w:r>
        <w:rPr>
          <w:szCs w:val="28"/>
        </w:rPr>
        <w:t>- группы начальной подготовки, группы тренировочного этапа спортивной подготовки   -1 раз в 12 месяцев.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группа совершенствования спортивного мастерства, высшего спортивного мастерства – 1 раз в 6 месяцев.</w:t>
      </w:r>
    </w:p>
    <w:p>
      <w:pPr>
        <w:pStyle w:val="39"/>
        <w:jc w:val="both"/>
        <w:rPr>
          <w:rFonts w:ascii="Times New Roman" w:hAnsi="Times New Roman" w:eastAsia="Courier New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Courier New" w:cs="Times New Roman"/>
          <w:color w:val="000000"/>
          <w:sz w:val="28"/>
          <w:szCs w:val="28"/>
          <w:lang w:eastAsia="ru-RU" w:bidi="ru-RU"/>
        </w:rPr>
        <w:t>Обучающийся, должен иметь медицинский допуск к учебно-тренировочным занятиям и к соревновательным мероприятиям.</w:t>
      </w:r>
    </w:p>
    <w:p>
      <w:pPr>
        <w:shd w:val="clear" w:color="auto" w:fill="FFFFFF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10.1. Текущий контроль учебно-тренировочного процесса</w:t>
      </w:r>
    </w:p>
    <w:p>
      <w:pPr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целью устранения возможных срывов адаптационных процессов и своевременного назначения необходимых лечебно-профилактических мероприятий, а также для эффективного анализа данных углубленного медицинского обследования, необходимо отслеживать динамику средств и методов учебно-тренировочного процесса и контролировать переносимость учебно-тренировочных и соревновательных нагрузок в рамках программы текущего обследования (ТО).ТО на основании которого проводится индивидуальная коррекция учебно-тренировочных нагрузок, рекомендуется проводить на всех учебно-тренировочных занятиях. При проведении ТО рекомендуется регистрировать следующие параметры учебно-тренировочного процесса: средства подготовки (общефизическая подготовка - ОФП, специальная физическая подготовка - СФП, специальная подготовка - СП и соревновательная подготовка - СорП); время или объем учебно-тренировочного задания, применяемого средства подготовки в минутах; интенсивность учебно-тренировочного задания по частоте сердечных сокращений (ЧСС) в минуту. Для контроля за функциональным состоянием юных спортсменов измеряется ЧСС. Она определяется пальпаторно, путем подсчета пульсовых ударов в области лучевой артерии на руке, сонной артерии в области шеи или непосредственно в области сердца. ЧСС считается в течение 10, 15 или 30 с, с последующим пересчетом ударов в минуту. При анализе учебно-тренировочных нагрузок определяется их преимущественная направленность по каждому тренировочному заданию. В таблице представлены значения ЧСС и преимущественной направленности физиологической мощности выполненной работы.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10.1.1. Направленность учебно-тренировочных нагрузок с учетом основных путей энергообеспечения:</w:t>
      </w:r>
    </w:p>
    <w:tbl>
      <w:tblPr>
        <w:tblStyle w:val="9"/>
        <w:tblW w:w="0" w:type="auto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060"/>
        <w:gridCol w:w="6390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56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ЧСС (уд./мин)</w:t>
            </w:r>
          </w:p>
        </w:tc>
        <w:tc>
          <w:tcPr>
            <w:tcW w:w="6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Направленность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9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100-130</w:t>
            </w:r>
          </w:p>
        </w:tc>
        <w:tc>
          <w:tcPr>
            <w:tcW w:w="6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Аэробная (восстановительная)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64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140-170</w:t>
            </w:r>
          </w:p>
        </w:tc>
        <w:tc>
          <w:tcPr>
            <w:tcW w:w="6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Аэробная (тренирующая)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31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160-190</w:t>
            </w:r>
          </w:p>
        </w:tc>
        <w:tc>
          <w:tcPr>
            <w:tcW w:w="6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Анаэробно-аэробная (выносливость)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7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170-200</w:t>
            </w:r>
          </w:p>
        </w:tc>
        <w:tc>
          <w:tcPr>
            <w:tcW w:w="6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Лактатная-анаэробная (спец. выносливость)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3" w:hRule="atLeast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170-200</w:t>
            </w:r>
          </w:p>
        </w:tc>
        <w:tc>
          <w:tcPr>
            <w:tcW w:w="6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Лактатная-анаэробная (скорость - сила)</w:t>
            </w:r>
          </w:p>
        </w:tc>
      </w:tr>
    </w:tbl>
    <w:p>
      <w:pPr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ЧСС контролируется и оценивается интенсивность учебно-тренировочной нагрузки, которая лежит в основе планирования как одного учебно-тренировочного занятия, так и планирования в микро-, мезо- и макроциклах подготовки. Фактическое значение ЧСС позволяет оценить возможности реализации планируемой интенсивности юным спортсменом. </w:t>
      </w:r>
    </w:p>
    <w:p>
      <w:pPr>
        <w:contextualSpacing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10.1.2. Шкала интенсивности учебно-тренировочных нагрузок</w:t>
      </w:r>
    </w:p>
    <w:tbl>
      <w:tblPr>
        <w:tblStyle w:val="9"/>
        <w:tblW w:w="0" w:type="auto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880"/>
        <w:gridCol w:w="3240"/>
        <w:gridCol w:w="3330"/>
      </w:tblGrid>
      <w:tr>
        <w:trPr>
          <w:trHeight w:val="295" w:hRule="atLeast"/>
        </w:trPr>
        <w:tc>
          <w:tcPr>
            <w:tcW w:w="28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Интенсивность</w:t>
            </w:r>
          </w:p>
        </w:tc>
        <w:tc>
          <w:tcPr>
            <w:tcW w:w="6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ЧСС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8" w:hRule="atLeast"/>
        </w:trPr>
        <w:tc>
          <w:tcPr>
            <w:tcW w:w="28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уд./10 с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уд./мин</w:t>
            </w:r>
          </w:p>
        </w:tc>
      </w:tr>
      <w:tr>
        <w:trPr>
          <w:trHeight w:val="310" w:hRule="atLeast"/>
        </w:trPr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Максимальная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и &lt;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 и &lt;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0" w:hRule="atLeast"/>
        </w:trPr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Большая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29-26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174-156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0" w:hRule="atLeast"/>
        </w:trPr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25-22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150-132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0" w:hRule="atLeast"/>
        </w:trPr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Малая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21-18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126-108</w:t>
            </w:r>
          </w:p>
        </w:tc>
      </w:tr>
    </w:tbl>
    <w:p>
      <w:pPr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оценки адаптации спортсменов к учебно- тренировочным нагрузкам рекомендуется процедура исследования физической работоспособности сердечно-сосудистой системы при проведении пробы Руффье - Диксона. Проба проста в проведении и расчете и может быть выполнена тренером-преподавателем перед каждой тренировкой. Процедура тестирования начинается с измерения ЧСС в покое, после 5-минутного отдыха (Р1), в положении сидя. Затем выполняется 30 глубоких приседаний за 45 с. с выпрямлением рук перед собой. Во время подъема руки опускаются вдоль туловища. Сразу же после окончания 30 приседаний измеряется пульс (Р2) в положении стоя, а после минутного отдыха - в положении сидя (РЗ).</w:t>
      </w:r>
    </w:p>
    <w:p>
      <w:pPr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скорости восстановления пульса (индекс Руффье) производится по формуле: </w:t>
      </w:r>
      <w:r>
        <w:rPr>
          <w:bCs/>
          <w:color w:val="000000"/>
          <w:sz w:val="28"/>
          <w:szCs w:val="28"/>
          <w:lang w:val="en-US"/>
        </w:rPr>
        <w:t>R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 [(Р1+Р2+РЗ)-200] / 10.</w:t>
      </w:r>
    </w:p>
    <w:p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10.1.3.Оценка адаптации организма спортсмена к предыдущей работе</w:t>
      </w:r>
    </w:p>
    <w:tbl>
      <w:tblPr>
        <w:tblStyle w:val="9"/>
        <w:tblW w:w="0" w:type="auto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680"/>
        <w:gridCol w:w="4628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6" w:hRule="atLeast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Качественная оценка</w:t>
            </w:r>
          </w:p>
        </w:tc>
        <w:tc>
          <w:tcPr>
            <w:tcW w:w="4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Руффье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1" w:hRule="atLeast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4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и менее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1" w:hRule="atLeast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4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8" w:hRule="atLeast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4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1" w:hRule="atLeast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4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8" w:hRule="atLeast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Очень плохо</w:t>
            </w:r>
          </w:p>
        </w:tc>
        <w:tc>
          <w:tcPr>
            <w:tcW w:w="4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15-17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5" w:hRule="atLeast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Критическое</w:t>
            </w:r>
          </w:p>
        </w:tc>
        <w:tc>
          <w:tcPr>
            <w:tcW w:w="4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и более</w:t>
            </w:r>
          </w:p>
        </w:tc>
      </w:tr>
    </w:tbl>
    <w:p>
      <w:pPr>
        <w:pStyle w:val="3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"/>
        <w:jc w:val="center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7" w:name="_Toc124892455"/>
      <w:bookmarkStart w:id="8" w:name="_Toc124873428"/>
      <w:r>
        <w:rPr>
          <w:rFonts w:ascii="Times New Roman" w:hAnsi="Times New Roman" w:eastAsia="Calibri" w:cs="Times New Roman"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II</w:t>
      </w:r>
      <w:r>
        <w:rPr>
          <w:rFonts w:ascii="Times New Roman" w:hAnsi="Times New Roman" w:eastAsia="Calibri" w:cs="Times New Roman"/>
          <w:color w:val="000000" w:themeColor="text1"/>
          <w:lang w:val="en-US" w:eastAsia="en-US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Calibri" w:cs="Times New Roman"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СИСТЕМА КОНТРОЛЯ</w:t>
      </w:r>
      <w:bookmarkEnd w:id="7"/>
      <w:bookmarkEnd w:id="8"/>
    </w:p>
    <w:p/>
    <w:p>
      <w:pPr>
        <w:widowControl w:val="0"/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11.Итоги освоения Программы.</w:t>
      </w:r>
    </w:p>
    <w:p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Аттестация в спорте представляет собой систему контроля, включающую дифференцированный и объективный мониторинг результатов учебно-тренировочного процесса, соревновательной деятельности и уровня подготовленности обучающихся. Контрольные занятия обеспечивают текущий контроль, промежуточную и итоговую информацию об уровне и результатах освоения программного материала спортивной подготовки каждым отдельным обучающимся спортсменом, представленными выполнением нормативных и квалификационных требований по годам и этапам спортивной подготовки.</w:t>
      </w:r>
    </w:p>
    <w:p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Оценочный материал представлен комплексами контрольных упражнений для оценки общей физической, специальной физической, технической, тактической подготовки лиц, проходящих в Учреждении спортивную подготовку по дополнительным образовательным программам спортивной подготовки.</w:t>
      </w:r>
    </w:p>
    <w:p>
      <w:pPr>
        <w:tabs>
          <w:tab w:val="left" w:pos="1276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итогам освоения Программы применительно к этапам спортивной подготовки </w:t>
      </w:r>
      <w:r>
        <w:rPr>
          <w:rFonts w:eastAsia="Calibri"/>
          <w:bCs/>
          <w:sz w:val="28"/>
          <w:szCs w:val="28"/>
          <w:lang w:eastAsia="en-US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eastAsia="Calibri"/>
          <w:sz w:val="28"/>
          <w:szCs w:val="28"/>
          <w:lang w:eastAsia="en-US"/>
        </w:rPr>
        <w:t>требования к результатам прохождения Программы, в том числе, к участию в спортивных соревнованиях:</w:t>
      </w:r>
    </w:p>
    <w:p>
      <w:pPr>
        <w:tabs>
          <w:tab w:val="left" w:pos="1276"/>
        </w:tabs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11.1. На этапе начальной подготовки: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изучить основы безопасного поведения при занятиях спортом;</w:t>
      </w:r>
    </w:p>
    <w:p>
      <w:pPr>
        <w:widowControl w:val="0"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повысить уровень физической подготовленности;</w:t>
      </w:r>
    </w:p>
    <w:p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овладеть основами техники вида спорта «шахматы»;</w:t>
      </w:r>
    </w:p>
    <w:p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получить общие знания об антидопинговых правилах;</w:t>
      </w:r>
    </w:p>
    <w:p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антидопинговые правила;</w:t>
      </w:r>
    </w:p>
    <w:p>
      <w:pPr>
        <w:ind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ежегодно выполнять контрольно-переводные нормативы (испытания) </w:t>
      </w:r>
      <w:r>
        <w:rPr>
          <w:rFonts w:eastAsia="Calibri"/>
          <w:sz w:val="28"/>
          <w:szCs w:val="28"/>
          <w:lang w:eastAsia="en-US"/>
        </w:rPr>
        <w:br w:type="textWrapping"/>
      </w:r>
      <w:r>
        <w:rPr>
          <w:rFonts w:eastAsia="Calibri"/>
          <w:sz w:val="28"/>
          <w:szCs w:val="28"/>
          <w:lang w:eastAsia="en-US"/>
        </w:rPr>
        <w:t>по видам спортивной подготовки.</w:t>
      </w:r>
    </w:p>
    <w:p>
      <w:pPr>
        <w:widowControl w:val="0"/>
        <w:autoSpaceDE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11.2. На учебно-тренировочном этапе (этапе спортивной специализации):</w:t>
      </w:r>
    </w:p>
    <w:p>
      <w:pPr>
        <w:ind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повышать уровень физической, технической, тактической, теоретической </w:t>
      </w:r>
      <w:r>
        <w:rPr>
          <w:rFonts w:eastAsia="Calibri"/>
          <w:sz w:val="28"/>
          <w:szCs w:val="28"/>
          <w:lang w:eastAsia="en-US"/>
        </w:rPr>
        <w:br w:type="textWrapping"/>
      </w:r>
      <w:r>
        <w:rPr>
          <w:rFonts w:eastAsia="Calibri"/>
          <w:sz w:val="28"/>
          <w:szCs w:val="28"/>
          <w:lang w:eastAsia="en-US"/>
        </w:rPr>
        <w:t>и психологической подготовленности;</w:t>
      </w:r>
    </w:p>
    <w:p>
      <w:pPr>
        <w:ind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изучить правила безопасности при занятиях видом спорта «шахматы» </w:t>
      </w:r>
      <w:r>
        <w:rPr>
          <w:rFonts w:eastAsia="Calibri"/>
          <w:sz w:val="28"/>
          <w:szCs w:val="28"/>
          <w:lang w:eastAsia="en-US"/>
        </w:rPr>
        <w:br w:type="textWrapping"/>
      </w:r>
      <w:r>
        <w:rPr>
          <w:rFonts w:eastAsia="Calibri"/>
          <w:sz w:val="28"/>
          <w:szCs w:val="28"/>
          <w:lang w:eastAsia="en-US"/>
        </w:rPr>
        <w:t xml:space="preserve">и успешно применять их в ходе проведения учебно-тренировочных занятий </w:t>
      </w:r>
      <w:r>
        <w:rPr>
          <w:rFonts w:eastAsia="Calibri"/>
          <w:sz w:val="28"/>
          <w:szCs w:val="28"/>
          <w:lang w:eastAsia="en-US"/>
        </w:rPr>
        <w:br w:type="textWrapping"/>
      </w:r>
      <w:r>
        <w:rPr>
          <w:rFonts w:eastAsia="Calibri"/>
          <w:sz w:val="28"/>
          <w:szCs w:val="28"/>
          <w:lang w:eastAsia="en-US"/>
        </w:rPr>
        <w:t>и участия в спортивных соревнованиях;</w:t>
      </w:r>
    </w:p>
    <w:p>
      <w:pPr>
        <w:ind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соблюдать режим учебно-тренировочных занятий;</w:t>
      </w:r>
    </w:p>
    <w:p>
      <w:pPr>
        <w:ind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изучить основные методы саморегуляции и самоконтроля;</w:t>
      </w:r>
    </w:p>
    <w:p>
      <w:pPr>
        <w:ind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овладеть общими теоретическими</w:t>
      </w:r>
      <w:r>
        <w:rPr>
          <w:rFonts w:ascii="Calibri" w:hAnsi="Calibri"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знаниями о правилах вида спорта «шахматы»;</w:t>
      </w:r>
    </w:p>
    <w:p>
      <w:pPr>
        <w:ind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изучить антидопинговые правила;</w:t>
      </w:r>
    </w:p>
    <w:p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антидопинговые правила и не иметь их нарушений;</w:t>
      </w:r>
    </w:p>
    <w:p>
      <w:pPr>
        <w:ind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ежегодно выполнять контрольно-переводные нормативы (испытания) </w:t>
      </w:r>
      <w:r>
        <w:rPr>
          <w:rFonts w:eastAsia="Calibri"/>
          <w:sz w:val="28"/>
          <w:szCs w:val="28"/>
          <w:lang w:eastAsia="en-US"/>
        </w:rPr>
        <w:br w:type="textWrapping"/>
      </w:r>
      <w:r>
        <w:rPr>
          <w:rFonts w:eastAsia="Calibri"/>
          <w:sz w:val="28"/>
          <w:szCs w:val="28"/>
          <w:lang w:eastAsia="en-US"/>
        </w:rPr>
        <w:t>по видам спортивной подготовки;</w:t>
      </w:r>
    </w:p>
    <w:p>
      <w:pPr>
        <w:ind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принимать участие в официальных спортивных соревнованиях </w:t>
      </w:r>
      <w:bookmarkStart w:id="9" w:name="_Hlk116561907"/>
      <w:bookmarkStart w:id="10" w:name="_Hlk116562296"/>
      <w:r>
        <w:rPr>
          <w:rFonts w:eastAsia="Calibri"/>
          <w:sz w:val="28"/>
          <w:szCs w:val="28"/>
          <w:lang w:eastAsia="en-US"/>
        </w:rPr>
        <w:t>не ниже уровня спортивных соревнований муниципального образования</w:t>
      </w:r>
      <w:bookmarkEnd w:id="9"/>
      <w:bookmarkEnd w:id="10"/>
      <w:r>
        <w:rPr>
          <w:rFonts w:eastAsia="Calibri"/>
          <w:sz w:val="28"/>
          <w:szCs w:val="28"/>
          <w:lang w:eastAsia="en-US"/>
        </w:rPr>
        <w:t xml:space="preserve"> на первом, втором </w:t>
      </w:r>
      <w:r>
        <w:rPr>
          <w:rFonts w:eastAsia="Calibri"/>
          <w:sz w:val="28"/>
          <w:szCs w:val="28"/>
          <w:lang w:eastAsia="en-US"/>
        </w:rPr>
        <w:br w:type="textWrapping"/>
      </w:r>
      <w:r>
        <w:rPr>
          <w:rFonts w:eastAsia="Calibri"/>
          <w:sz w:val="28"/>
          <w:szCs w:val="28"/>
          <w:lang w:eastAsia="en-US"/>
        </w:rPr>
        <w:t>и третьем году;</w:t>
      </w:r>
    </w:p>
    <w:p>
      <w:pPr>
        <w:ind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принимать участие в официальных спортивных соревнованиях </w:t>
      </w:r>
      <w:bookmarkStart w:id="11" w:name="_Hlk116561917"/>
      <w:r>
        <w:rPr>
          <w:rFonts w:eastAsia="Calibri"/>
          <w:sz w:val="28"/>
          <w:szCs w:val="28"/>
          <w:lang w:eastAsia="en-US"/>
        </w:rPr>
        <w:t>не ниже уровня спортивных соревнований субъекта Российской Федерации</w:t>
      </w:r>
      <w:bookmarkEnd w:id="11"/>
      <w:r>
        <w:rPr>
          <w:rFonts w:eastAsia="Calibri"/>
          <w:sz w:val="28"/>
          <w:szCs w:val="28"/>
          <w:lang w:eastAsia="en-US"/>
        </w:rPr>
        <w:t xml:space="preserve">, начиная </w:t>
      </w:r>
      <w:r>
        <w:rPr>
          <w:rFonts w:eastAsia="Calibri"/>
          <w:sz w:val="28"/>
          <w:szCs w:val="28"/>
          <w:lang w:eastAsia="en-US"/>
        </w:rPr>
        <w:br w:type="textWrapping"/>
      </w:r>
      <w:r>
        <w:rPr>
          <w:rFonts w:eastAsia="Calibri"/>
          <w:sz w:val="28"/>
          <w:szCs w:val="28"/>
          <w:lang w:eastAsia="en-US"/>
        </w:rPr>
        <w:t>с четвертого года;</w:t>
      </w:r>
    </w:p>
    <w:p>
      <w:pPr>
        <w:ind w:right="14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>
      <w:pPr>
        <w:widowControl w:val="0"/>
        <w:autoSpaceDE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11.3. На этапе совершенствования спортивного мастерства:</w:t>
      </w:r>
    </w:p>
    <w:p>
      <w:pPr>
        <w:widowControl w:val="0"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повышать уровень физической, технической, тактической, теоретической </w:t>
      </w:r>
      <w:r>
        <w:rPr>
          <w:rFonts w:eastAsia="Calibri"/>
          <w:sz w:val="28"/>
          <w:szCs w:val="28"/>
          <w:lang w:eastAsia="en-US"/>
        </w:rPr>
        <w:br w:type="textWrapping"/>
      </w:r>
      <w:r>
        <w:rPr>
          <w:rFonts w:eastAsia="Calibri"/>
          <w:sz w:val="28"/>
          <w:szCs w:val="28"/>
          <w:lang w:eastAsia="en-US"/>
        </w:rPr>
        <w:t>и психологической подготовленности;</w:t>
      </w:r>
    </w:p>
    <w:p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>
      <w:pPr>
        <w:ind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овладеть теоретическими</w:t>
      </w:r>
      <w:r>
        <w:rPr>
          <w:rFonts w:ascii="Calibri" w:hAnsi="Calibri"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знаниями о правилах вида спорта «шахматы»;</w:t>
      </w:r>
    </w:p>
    <w:p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план индивидуальной подготовки;</w:t>
      </w:r>
    </w:p>
    <w:p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закрепить и углубить знания антидопинговых правил;</w:t>
      </w:r>
    </w:p>
    <w:p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антидопинговые правила и не иметь их нарушений;</w:t>
      </w:r>
    </w:p>
    <w:p>
      <w:pPr>
        <w:ind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ежегодно выполнять контрольно-переводные нормативы (испытания) </w:t>
      </w:r>
      <w:r>
        <w:rPr>
          <w:rFonts w:eastAsia="Calibri"/>
          <w:sz w:val="28"/>
          <w:szCs w:val="28"/>
          <w:lang w:eastAsia="en-US"/>
        </w:rPr>
        <w:br w:type="textWrapping"/>
      </w:r>
      <w:r>
        <w:rPr>
          <w:rFonts w:eastAsia="Calibri"/>
          <w:sz w:val="28"/>
          <w:szCs w:val="28"/>
          <w:lang w:eastAsia="en-US"/>
        </w:rPr>
        <w:t>по видам спортивной подготовки;</w:t>
      </w:r>
    </w:p>
    <w:p>
      <w:pPr>
        <w:widowControl w:val="0"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демонстрировать высокие спортивные результаты в официальных спортивных соревнованиях;</w:t>
      </w:r>
    </w:p>
    <w:p>
      <w:pPr>
        <w:widowControl w:val="0"/>
        <w:autoSpaceDE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показывать результаты, соответствующие присвоению спортивного разряда «кандидат в мастера спорта» не реже одного раза в два года;</w:t>
      </w:r>
    </w:p>
    <w:p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участие в официальных спортивных соревнованиях </w:t>
      </w:r>
      <w:bookmarkStart w:id="12" w:name="_Hlk116552272"/>
      <w:bookmarkStart w:id="13" w:name="_Hlk116561925"/>
      <w:r>
        <w:rPr>
          <w:sz w:val="28"/>
          <w:szCs w:val="28"/>
        </w:rPr>
        <w:t>не ниже уровня межрегиональных спортивных соревнований;</w:t>
      </w:r>
      <w:bookmarkEnd w:id="12"/>
    </w:p>
    <w:bookmarkEnd w:id="13"/>
    <w:p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>
      <w:pPr>
        <w:widowControl w:val="0"/>
        <w:autoSpaceDE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выполнить план индивидуальной подготовки;</w:t>
      </w:r>
    </w:p>
    <w:p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знать и соблюдать антидопинговые правила, не иметь нарушений таких правил;</w:t>
      </w:r>
    </w:p>
    <w:p>
      <w:pPr>
        <w:ind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ежегодно выполнять контрольно-переводные нормативы (испытания) </w:t>
      </w:r>
      <w:r>
        <w:rPr>
          <w:rFonts w:eastAsia="Calibri"/>
          <w:sz w:val="28"/>
          <w:szCs w:val="28"/>
          <w:lang w:eastAsia="en-US"/>
        </w:rPr>
        <w:br w:type="textWrapping"/>
      </w:r>
      <w:r>
        <w:rPr>
          <w:rFonts w:eastAsia="Calibri"/>
          <w:sz w:val="28"/>
          <w:szCs w:val="28"/>
          <w:lang w:eastAsia="en-US"/>
        </w:rPr>
        <w:t>по видам спортивной подготовки;</w:t>
      </w:r>
    </w:p>
    <w:p>
      <w:pPr>
        <w:widowControl w:val="0"/>
        <w:autoSpaceDE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принимать участие в официальных спортивных соревнованиях </w:t>
      </w:r>
      <w:bookmarkStart w:id="14" w:name="_Hlk116552285"/>
      <w:r>
        <w:rPr>
          <w:rFonts w:eastAsia="Calibri"/>
          <w:sz w:val="28"/>
          <w:szCs w:val="28"/>
          <w:lang w:eastAsia="en-US"/>
        </w:rPr>
        <w:t>не ниже уровня всероссийских спортивных соревнований;</w:t>
      </w:r>
    </w:p>
    <w:bookmarkEnd w:id="14"/>
    <w:p>
      <w:pPr>
        <w:widowControl w:val="0"/>
        <w:autoSpaceDE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>
      <w:pPr>
        <w:widowControl w:val="0"/>
        <w:autoSpaceDE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достичь результатов уровня спортивной сборной команды субъекта </w:t>
      </w:r>
      <w:r>
        <w:rPr>
          <w:rFonts w:eastAsia="Calibri"/>
          <w:sz w:val="28"/>
          <w:szCs w:val="28"/>
          <w:lang w:eastAsia="en-US"/>
        </w:rPr>
        <w:br w:type="textWrapping"/>
      </w:r>
      <w:r>
        <w:rPr>
          <w:rFonts w:eastAsia="Calibri"/>
          <w:sz w:val="28"/>
          <w:szCs w:val="28"/>
          <w:lang w:eastAsia="en-US"/>
        </w:rPr>
        <w:t xml:space="preserve">Российской Федерации и (или) спортивной сборной команды </w:t>
      </w:r>
      <w:r>
        <w:rPr>
          <w:rFonts w:eastAsia="Calibri"/>
          <w:sz w:val="28"/>
          <w:szCs w:val="28"/>
          <w:lang w:eastAsia="en-US"/>
        </w:rPr>
        <w:br w:type="textWrapping"/>
      </w:r>
      <w:r>
        <w:rPr>
          <w:rFonts w:eastAsia="Calibri"/>
          <w:sz w:val="28"/>
          <w:szCs w:val="28"/>
          <w:lang w:eastAsia="en-US"/>
        </w:rPr>
        <w:t xml:space="preserve">Российской Федерации; </w:t>
      </w:r>
    </w:p>
    <w:p>
      <w:pPr>
        <w:widowControl w:val="0"/>
        <w:autoSpaceDE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>
      <w:pPr>
        <w:tabs>
          <w:tab w:val="left" w:pos="567"/>
          <w:tab w:val="left" w:pos="1276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12. Оценка результатов освоения </w:t>
      </w:r>
    </w:p>
    <w:p>
      <w:pPr>
        <w:tabs>
          <w:tab w:val="left" w:pos="567"/>
          <w:tab w:val="left" w:pos="127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Программы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eastAsia="Calibri"/>
          <w:sz w:val="28"/>
          <w:szCs w:val="28"/>
          <w:lang w:eastAsia="en-US"/>
        </w:rPr>
        <w:t>комплексов контрольных упражнений, перечня тестов 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widowControl w:val="0"/>
        <w:spacing w:before="120" w:after="300"/>
        <w:rPr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Аттестационные формы контроля учебно-тренировочного процесса и оценочные материалы.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6"/>
        <w:gridCol w:w="3120"/>
        <w:gridCol w:w="2837"/>
        <w:gridCol w:w="36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№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Формы аттестации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Оценочные материалы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Примечание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4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1.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Контрольные тесты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Форма, разработанная Организацией и включающая тесты из Рабочей программы тренера - преподавателя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2.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Медико-биологические исследования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Заключения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Выдается Заключения медицинским центром по всем видам исследования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3.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Собеседования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Комиссии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Проводится по итогам учебно-тренировочного года или полугодий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6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4.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Переводные нормативы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Проводятся только для этапов начальной подготовки и учебно-тренировочного этапа (этапа спортивной специализации) до трех лет, не имеющих спортивных разрядов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44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5.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Просмотровые сборы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Заключение тренера</w:t>
            </w:r>
            <w:r>
              <w:rPr>
                <w:rFonts w:hint="default"/>
                <w:color w:val="000000"/>
                <w:lang w:val="en-US" w:bidi="ru-RU"/>
              </w:rPr>
              <w:t>-преподавателя</w:t>
            </w:r>
            <w:r>
              <w:rPr>
                <w:color w:val="000000"/>
                <w:lang w:bidi="ru-RU"/>
              </w:rPr>
              <w:t>, Комиссии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Проводятся при отборе детей на этапы спортивной подготовки , а также одаренных и способных детей перешедших из других видов спорта или поздно ориентированных на занятия спортом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6.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Друие</w:t>
            </w:r>
          </w:p>
        </w:tc>
        <w:tc>
          <w:tcPr>
            <w:tcW w:w="6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устанавливаются Организацией самостоятельно</w:t>
            </w:r>
          </w:p>
        </w:tc>
      </w:tr>
    </w:tbl>
    <w:p>
      <w:pPr>
        <w:widowControl w:val="0"/>
        <w:spacing w:line="1" w:lineRule="exact"/>
        <w:rPr>
          <w:rFonts w:ascii="Courier New" w:hAnsi="Courier New" w:eastAsia="Courier New" w:cs="Courier New"/>
          <w:color w:val="000000"/>
          <w:sz w:val="2"/>
          <w:szCs w:val="2"/>
          <w:lang w:bidi="ru-RU"/>
        </w:rPr>
      </w:pPr>
      <w:r>
        <w:rPr>
          <w:rFonts w:ascii="Courier New" w:hAnsi="Courier New" w:eastAsia="Courier New" w:cs="Courier New"/>
          <w:color w:val="000000"/>
          <w:lang w:bidi="ru-RU"/>
        </w:rPr>
        <w:br w:type="page"/>
      </w:r>
    </w:p>
    <w:p>
      <w:pPr>
        <w:numPr>
          <w:ilvl w:val="0"/>
          <w:numId w:val="3"/>
        </w:numPr>
        <w:tabs>
          <w:tab w:val="left" w:pos="567"/>
          <w:tab w:val="left" w:pos="1276"/>
        </w:tabs>
        <w:spacing w:after="160" w:line="259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Контрольные и контрольно-переводные нормативы (испытания) </w:t>
      </w:r>
      <w:r>
        <w:rPr>
          <w:rFonts w:eastAsia="Calibri"/>
          <w:b/>
          <w:sz w:val="28"/>
          <w:szCs w:val="28"/>
          <w:lang w:eastAsia="en-US"/>
        </w:rPr>
        <w:br w:type="textWrapping"/>
      </w:r>
      <w:r>
        <w:rPr>
          <w:rFonts w:eastAsia="Calibri"/>
          <w:b/>
          <w:sz w:val="28"/>
          <w:szCs w:val="28"/>
          <w:lang w:eastAsia="en-US"/>
        </w:rPr>
        <w:t>по этапам спортивной подготовки :</w:t>
      </w:r>
    </w:p>
    <w:p>
      <w:pPr>
        <w:contextualSpacing/>
        <w:jc w:val="both"/>
        <w:rPr>
          <w:sz w:val="28"/>
          <w:szCs w:val="28"/>
        </w:rPr>
      </w:pPr>
      <w:bookmarkStart w:id="15" w:name="_Hlk91062155"/>
      <w:r>
        <w:rPr>
          <w:sz w:val="28"/>
          <w:szCs w:val="28"/>
        </w:rPr>
        <w:t>13.1. Нормативы общей физической подготовки</w:t>
      </w:r>
      <w:r>
        <w:t xml:space="preserve"> </w:t>
      </w:r>
      <w:r>
        <w:rPr>
          <w:sz w:val="28"/>
          <w:szCs w:val="28"/>
        </w:rPr>
        <w:t>и специальной физической подготовки для зачисления и перевода на этап начальной подготовки по виду спорта «шахматы»</w:t>
      </w:r>
    </w:p>
    <w:p>
      <w:pPr>
        <w:widowControl w:val="0"/>
        <w:contextualSpacing/>
        <w:rPr>
          <w:sz w:val="28"/>
          <w:szCs w:val="28"/>
        </w:rPr>
      </w:pPr>
    </w:p>
    <w:bookmarkEnd w:id="15"/>
    <w:tbl>
      <w:tblPr>
        <w:tblStyle w:val="9"/>
        <w:tblW w:w="101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84"/>
        <w:gridCol w:w="1420"/>
        <w:gridCol w:w="1366"/>
        <w:gridCol w:w="1193"/>
        <w:gridCol w:w="1312"/>
        <w:gridCol w:w="19"/>
        <w:gridCol w:w="31"/>
        <w:gridCol w:w="35"/>
        <w:gridCol w:w="1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bookmarkStart w:id="16" w:name="_Hlk91062192"/>
            <w:r>
              <w:t>№</w:t>
            </w:r>
          </w:p>
          <w:p>
            <w:pPr>
              <w:contextualSpacing/>
              <w:jc w:val="center"/>
            </w:pPr>
            <w:r>
              <w:t>п/п</w:t>
            </w:r>
          </w:p>
        </w:tc>
        <w:tc>
          <w:tcPr>
            <w:tcW w:w="3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Упражнения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Единица измерения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08"/>
              <w:contextualSpacing/>
              <w:jc w:val="center"/>
            </w:pPr>
            <w:r>
              <w:t>Норматив до года обучения</w:t>
            </w:r>
          </w:p>
        </w:tc>
        <w:tc>
          <w:tcPr>
            <w:tcW w:w="24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08"/>
              <w:contextualSpacing/>
              <w:jc w:val="center"/>
            </w:pPr>
            <w:r>
              <w:t>Норматив свыше года обучения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</w:pPr>
          </w:p>
        </w:tc>
        <w:tc>
          <w:tcPr>
            <w:tcW w:w="3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136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мальчики</w:t>
            </w:r>
          </w:p>
        </w:tc>
        <w:tc>
          <w:tcPr>
            <w:tcW w:w="11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девочки</w:t>
            </w:r>
          </w:p>
        </w:tc>
        <w:tc>
          <w:tcPr>
            <w:tcW w:w="1312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</w:pPr>
            <w:r>
              <w:t>мальчики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</w:pPr>
            <w:r>
              <w:t>девочки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01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Нормативы общей физической подготовки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1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1.</w:t>
            </w:r>
          </w:p>
        </w:tc>
        <w:tc>
          <w:tcPr>
            <w:tcW w:w="3084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Бег на 30 м</w:t>
            </w:r>
          </w:p>
        </w:tc>
        <w:tc>
          <w:tcPr>
            <w:tcW w:w="142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с</w:t>
            </w:r>
          </w:p>
        </w:tc>
        <w:tc>
          <w:tcPr>
            <w:tcW w:w="255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не более</w:t>
            </w:r>
          </w:p>
        </w:tc>
        <w:tc>
          <w:tcPr>
            <w:tcW w:w="2422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</w:pPr>
            <w:r>
              <w:t>не более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1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08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36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6,9</w:t>
            </w:r>
          </w:p>
        </w:tc>
        <w:tc>
          <w:tcPr>
            <w:tcW w:w="11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7,1</w:t>
            </w:r>
          </w:p>
        </w:tc>
        <w:tc>
          <w:tcPr>
            <w:tcW w:w="13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6,7</w:t>
            </w:r>
          </w:p>
        </w:tc>
        <w:tc>
          <w:tcPr>
            <w:tcW w:w="109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6,8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1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2.</w:t>
            </w:r>
          </w:p>
        </w:tc>
        <w:tc>
          <w:tcPr>
            <w:tcW w:w="3084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42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количество раз</w:t>
            </w:r>
          </w:p>
        </w:tc>
        <w:tc>
          <w:tcPr>
            <w:tcW w:w="255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не менее</w:t>
            </w:r>
          </w:p>
        </w:tc>
        <w:tc>
          <w:tcPr>
            <w:tcW w:w="2422" w:type="dxa"/>
            <w:gridSpan w:val="5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</w:pPr>
            <w:r>
              <w:t>не менее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1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</w:pPr>
          </w:p>
        </w:tc>
        <w:tc>
          <w:tcPr>
            <w:tcW w:w="308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</w:pPr>
          </w:p>
        </w:tc>
        <w:tc>
          <w:tcPr>
            <w:tcW w:w="136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7</w:t>
            </w:r>
          </w:p>
        </w:tc>
        <w:tc>
          <w:tcPr>
            <w:tcW w:w="11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</w:pPr>
            <w:r>
              <w:t>10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</w:pPr>
            <w: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1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</w:pPr>
            <w:r>
              <w:t>3.</w:t>
            </w:r>
          </w:p>
        </w:tc>
        <w:tc>
          <w:tcPr>
            <w:tcW w:w="3084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</w:pPr>
            <w:r>
              <w:t xml:space="preserve">Наклон вперед </w:t>
            </w:r>
            <w:r>
              <w:br w:type="textWrapping"/>
            </w:r>
            <w:r>
              <w:t xml:space="preserve">из положения стоя </w:t>
            </w:r>
            <w:r>
              <w:br w:type="textWrapping"/>
            </w:r>
            <w:r>
              <w:t>на гимнастической скамье</w:t>
            </w:r>
            <w:r>
              <w:br w:type="textWrapping"/>
            </w:r>
            <w:r>
              <w:t>(от уровня скамьи)</w:t>
            </w:r>
          </w:p>
        </w:tc>
        <w:tc>
          <w:tcPr>
            <w:tcW w:w="142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</w:pPr>
            <w:r>
              <w:t>см</w:t>
            </w:r>
          </w:p>
        </w:tc>
        <w:tc>
          <w:tcPr>
            <w:tcW w:w="255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не менее</w:t>
            </w:r>
          </w:p>
        </w:tc>
        <w:tc>
          <w:tcPr>
            <w:tcW w:w="2422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</w:pPr>
            <w:r>
              <w:t>не менее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1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</w:pPr>
          </w:p>
        </w:tc>
        <w:tc>
          <w:tcPr>
            <w:tcW w:w="308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</w:pPr>
          </w:p>
        </w:tc>
        <w:tc>
          <w:tcPr>
            <w:tcW w:w="136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+1</w:t>
            </w:r>
          </w:p>
        </w:tc>
        <w:tc>
          <w:tcPr>
            <w:tcW w:w="11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+3</w:t>
            </w:r>
          </w:p>
        </w:tc>
        <w:tc>
          <w:tcPr>
            <w:tcW w:w="139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</w:pPr>
            <w:r>
              <w:t>+</w:t>
            </w:r>
            <w:r>
              <w:rPr>
                <w:lang w:val="en-US"/>
              </w:rPr>
              <w:t>3</w:t>
            </w:r>
          </w:p>
        </w:tc>
        <w:tc>
          <w:tcPr>
            <w:tcW w:w="102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</w:pPr>
            <w:r>
              <w:t>+</w:t>
            </w:r>
            <w:r>
              <w:rPr>
                <w:lang w:val="en-US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1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</w:pPr>
            <w:r>
              <w:t>4.</w:t>
            </w:r>
          </w:p>
        </w:tc>
        <w:tc>
          <w:tcPr>
            <w:tcW w:w="3084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42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</w:pPr>
            <w:r>
              <w:t>см</w:t>
            </w:r>
          </w:p>
        </w:tc>
        <w:tc>
          <w:tcPr>
            <w:tcW w:w="255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не менее</w:t>
            </w:r>
          </w:p>
        </w:tc>
        <w:tc>
          <w:tcPr>
            <w:tcW w:w="2422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</w:pPr>
            <w:r>
              <w:t>не менее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1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</w:pPr>
          </w:p>
        </w:tc>
        <w:tc>
          <w:tcPr>
            <w:tcW w:w="308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</w:p>
        </w:tc>
        <w:tc>
          <w:tcPr>
            <w:tcW w:w="136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110</w:t>
            </w:r>
          </w:p>
        </w:tc>
        <w:tc>
          <w:tcPr>
            <w:tcW w:w="11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105</w:t>
            </w:r>
          </w:p>
        </w:tc>
        <w:tc>
          <w:tcPr>
            <w:tcW w:w="136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</w:pPr>
            <w:r>
              <w:t>1</w:t>
            </w:r>
            <w:r>
              <w:rPr>
                <w:lang w:val="en-US"/>
              </w:rPr>
              <w:t>20</w:t>
            </w:r>
          </w:p>
        </w:tc>
        <w:tc>
          <w:tcPr>
            <w:tcW w:w="106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5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bCs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Нормативы общей физической и специальной физической подготовки и </w:t>
      </w:r>
      <w:r>
        <w:rPr>
          <w:bCs/>
          <w:sz w:val="28"/>
          <w:szCs w:val="28"/>
        </w:rPr>
        <w:t>уровень спортивной квалификации (спортивные разряды)</w:t>
      </w:r>
      <w:r>
        <w:rPr>
          <w:sz w:val="28"/>
          <w:szCs w:val="28"/>
        </w:rPr>
        <w:t xml:space="preserve"> для зачисления и перевода на учебно-тренировочный этап (этап спортивной специализации) по виду спорта «шахматы»</w:t>
      </w:r>
    </w:p>
    <w:p>
      <w:pPr>
        <w:rPr>
          <w:bCs/>
          <w:sz w:val="28"/>
          <w:szCs w:val="28"/>
        </w:rPr>
      </w:pPr>
    </w:p>
    <w:bookmarkEnd w:id="16"/>
    <w:tbl>
      <w:tblPr>
        <w:tblStyle w:val="9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3676"/>
        <w:gridCol w:w="1897"/>
        <w:gridCol w:w="1867"/>
        <w:gridCol w:w="102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>№ п/п</w:t>
            </w:r>
          </w:p>
        </w:tc>
        <w:tc>
          <w:tcPr>
            <w:tcW w:w="3676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>Упражнения</w:t>
            </w:r>
          </w:p>
        </w:tc>
        <w:tc>
          <w:tcPr>
            <w:tcW w:w="1897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>Единица измерения</w:t>
            </w:r>
          </w:p>
        </w:tc>
        <w:tc>
          <w:tcPr>
            <w:tcW w:w="3939" w:type="dxa"/>
            <w:gridSpan w:val="3"/>
            <w:vAlign w:val="center"/>
          </w:tcPr>
          <w:p>
            <w:pPr>
              <w:contextualSpacing/>
              <w:jc w:val="center"/>
            </w:pPr>
            <w:r>
              <w:t>Норматив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694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3676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67" w:type="dxa"/>
            <w:vAlign w:val="center"/>
          </w:tcPr>
          <w:p>
            <w:pPr>
              <w:contextualSpacing/>
              <w:jc w:val="center"/>
              <w:rPr>
                <w:lang w:val="en-US"/>
              </w:rPr>
            </w:pPr>
            <w:r>
              <w:t>юноши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contextualSpacing/>
              <w:jc w:val="center"/>
            </w:pPr>
            <w:r>
              <w:t>девушки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206" w:type="dxa"/>
            <w:gridSpan w:val="6"/>
            <w:vAlign w:val="center"/>
          </w:tcPr>
          <w:p>
            <w:pPr>
              <w:numPr>
                <w:ilvl w:val="0"/>
                <w:numId w:val="4"/>
              </w:numPr>
              <w:suppressAutoHyphens/>
              <w:contextualSpacing/>
              <w:jc w:val="center"/>
            </w:pPr>
            <w:r>
              <w:t>Нормативы общей физической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>1.1.</w:t>
            </w:r>
          </w:p>
        </w:tc>
        <w:tc>
          <w:tcPr>
            <w:tcW w:w="3676" w:type="dxa"/>
            <w:vMerge w:val="restart"/>
            <w:vAlign w:val="center"/>
          </w:tcPr>
          <w:p>
            <w:pPr>
              <w:contextualSpacing/>
              <w:jc w:val="center"/>
              <w:rPr>
                <w:lang w:val="en-US"/>
              </w:rPr>
            </w:pPr>
            <w:r>
              <w:t>Бег на 30 м</w:t>
            </w:r>
          </w:p>
        </w:tc>
        <w:tc>
          <w:tcPr>
            <w:tcW w:w="1897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>с</w:t>
            </w:r>
          </w:p>
        </w:tc>
        <w:tc>
          <w:tcPr>
            <w:tcW w:w="3939" w:type="dxa"/>
            <w:gridSpan w:val="3"/>
            <w:vAlign w:val="center"/>
          </w:tcPr>
          <w:p>
            <w:pPr>
              <w:contextualSpacing/>
              <w:jc w:val="center"/>
            </w:pPr>
            <w:r>
              <w:t>не более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3676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1867" w:type="dxa"/>
            <w:vAlign w:val="center"/>
          </w:tcPr>
          <w:p>
            <w:pPr>
              <w:contextualSpacing/>
              <w:jc w:val="center"/>
            </w:pPr>
            <w:r>
              <w:t>6,0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contextualSpacing/>
              <w:jc w:val="center"/>
            </w:pPr>
            <w:r>
              <w:t>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>1.2.</w:t>
            </w:r>
          </w:p>
        </w:tc>
        <w:tc>
          <w:tcPr>
            <w:tcW w:w="3676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 xml:space="preserve">Сгибание и разгибание рук </w:t>
            </w:r>
            <w:r>
              <w:br w:type="textWrapping"/>
            </w:r>
            <w:r>
              <w:t>в упоре лежа на полу</w:t>
            </w:r>
          </w:p>
        </w:tc>
        <w:tc>
          <w:tcPr>
            <w:tcW w:w="1897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>количество раз</w:t>
            </w:r>
          </w:p>
        </w:tc>
        <w:tc>
          <w:tcPr>
            <w:tcW w:w="3939" w:type="dxa"/>
            <w:gridSpan w:val="3"/>
            <w:vAlign w:val="center"/>
          </w:tcPr>
          <w:p>
            <w:pPr>
              <w:contextualSpacing/>
              <w:jc w:val="center"/>
            </w:pPr>
            <w:r>
              <w:t>не менее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3676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1867" w:type="dxa"/>
            <w:vAlign w:val="center"/>
          </w:tcPr>
          <w:p>
            <w:pPr>
              <w:contextualSpacing/>
              <w:jc w:val="center"/>
            </w:pPr>
            <w:r>
              <w:t>17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contextualSpacing/>
              <w:jc w:val="center"/>
            </w:pPr>
            <w: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>1.3.</w:t>
            </w:r>
          </w:p>
        </w:tc>
        <w:tc>
          <w:tcPr>
            <w:tcW w:w="3676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1897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>см</w:t>
            </w:r>
          </w:p>
        </w:tc>
        <w:tc>
          <w:tcPr>
            <w:tcW w:w="3939" w:type="dxa"/>
            <w:gridSpan w:val="3"/>
            <w:vAlign w:val="center"/>
          </w:tcPr>
          <w:p>
            <w:pPr>
              <w:contextualSpacing/>
              <w:jc w:val="center"/>
            </w:pPr>
            <w:r>
              <w:t>не менее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3676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1867" w:type="dxa"/>
            <w:vAlign w:val="center"/>
          </w:tcPr>
          <w:p>
            <w:pPr>
              <w:contextualSpacing/>
              <w:jc w:val="center"/>
            </w:pPr>
            <w:r>
              <w:t>+7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contextualSpacing/>
              <w:jc w:val="center"/>
            </w:pPr>
            <w:r>
              <w:t>+9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</w:trPr>
        <w:tc>
          <w:tcPr>
            <w:tcW w:w="694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>1.4.</w:t>
            </w:r>
          </w:p>
        </w:tc>
        <w:tc>
          <w:tcPr>
            <w:tcW w:w="3676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>Челночный бег 3x10 м</w:t>
            </w:r>
          </w:p>
        </w:tc>
        <w:tc>
          <w:tcPr>
            <w:tcW w:w="1897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>с</w:t>
            </w:r>
          </w:p>
        </w:tc>
        <w:tc>
          <w:tcPr>
            <w:tcW w:w="3939" w:type="dxa"/>
            <w:gridSpan w:val="3"/>
            <w:vAlign w:val="center"/>
          </w:tcPr>
          <w:p>
            <w:pPr>
              <w:contextualSpacing/>
              <w:jc w:val="center"/>
            </w:pPr>
            <w:r>
              <w:t>не более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94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3676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1867" w:type="dxa"/>
            <w:vAlign w:val="center"/>
          </w:tcPr>
          <w:p>
            <w:pPr>
              <w:contextualSpacing/>
              <w:jc w:val="center"/>
            </w:pPr>
            <w:r>
              <w:t>9,2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contextualSpacing/>
              <w:jc w:val="center"/>
            </w:pPr>
            <w:r>
              <w:t>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0206" w:type="dxa"/>
            <w:gridSpan w:val="6"/>
            <w:vAlign w:val="center"/>
          </w:tcPr>
          <w:p>
            <w:pPr>
              <w:pStyle w:val="4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</w:trPr>
        <w:tc>
          <w:tcPr>
            <w:tcW w:w="694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>2.1.</w:t>
            </w:r>
          </w:p>
        </w:tc>
        <w:tc>
          <w:tcPr>
            <w:tcW w:w="3676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rPr>
                <w:color w:val="333333"/>
              </w:rPr>
              <w:t>Приседание без остановки</w:t>
            </w:r>
          </w:p>
        </w:tc>
        <w:tc>
          <w:tcPr>
            <w:tcW w:w="1897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>количество раз</w:t>
            </w:r>
          </w:p>
        </w:tc>
        <w:tc>
          <w:tcPr>
            <w:tcW w:w="3939" w:type="dxa"/>
            <w:gridSpan w:val="3"/>
            <w:vAlign w:val="center"/>
          </w:tcPr>
          <w:p>
            <w:pPr>
              <w:contextualSpacing/>
              <w:jc w:val="center"/>
            </w:pPr>
            <w:r>
              <w:t>не менее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94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3676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contextualSpacing/>
              <w:jc w:val="center"/>
            </w:pPr>
            <w:r>
              <w:t>10</w:t>
            </w:r>
          </w:p>
        </w:tc>
        <w:tc>
          <w:tcPr>
            <w:tcW w:w="1970" w:type="dxa"/>
            <w:vAlign w:val="center"/>
          </w:tcPr>
          <w:p>
            <w:pPr>
              <w:contextualSpacing/>
              <w:jc w:val="center"/>
            </w:pP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94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>2.2.</w:t>
            </w:r>
          </w:p>
        </w:tc>
        <w:tc>
          <w:tcPr>
            <w:tcW w:w="3676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rPr>
                <w:color w:val="333333"/>
              </w:rPr>
              <w:t>Наклон вперед из положения стоя с выпрямленными ногами, пальцами рук коснуться пола</w:t>
            </w:r>
          </w:p>
        </w:tc>
        <w:tc>
          <w:tcPr>
            <w:tcW w:w="1897" w:type="dxa"/>
            <w:vMerge w:val="restart"/>
            <w:vAlign w:val="center"/>
          </w:tcPr>
          <w:p>
            <w:pPr>
              <w:contextualSpacing/>
              <w:jc w:val="center"/>
            </w:pPr>
            <w:r>
              <w:t>количество раз</w:t>
            </w:r>
          </w:p>
        </w:tc>
        <w:tc>
          <w:tcPr>
            <w:tcW w:w="3939" w:type="dxa"/>
            <w:gridSpan w:val="3"/>
            <w:vAlign w:val="center"/>
          </w:tcPr>
          <w:p>
            <w:pPr>
              <w:contextualSpacing/>
              <w:jc w:val="center"/>
            </w:pPr>
            <w:r>
              <w:t>не менее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694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3676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3939" w:type="dxa"/>
            <w:gridSpan w:val="3"/>
            <w:vAlign w:val="center"/>
          </w:tcPr>
          <w:p>
            <w:pPr>
              <w:contextualSpacing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206" w:type="dxa"/>
            <w:gridSpan w:val="6"/>
            <w:vAlign w:val="center"/>
          </w:tcPr>
          <w:p>
            <w:pPr>
              <w:pStyle w:val="4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vAlign w:val="center"/>
          </w:tcPr>
          <w:p>
            <w:pPr>
              <w:contextualSpacing/>
              <w:jc w:val="center"/>
            </w:pPr>
            <w:r>
              <w:t>3.1.</w:t>
            </w:r>
          </w:p>
        </w:tc>
        <w:tc>
          <w:tcPr>
            <w:tcW w:w="3676" w:type="dxa"/>
            <w:vAlign w:val="center"/>
          </w:tcPr>
          <w:p>
            <w:pPr>
              <w:contextualSpacing/>
              <w:jc w:val="center"/>
            </w:pPr>
            <w:r>
              <w:rPr>
                <w:bCs/>
              </w:rPr>
              <w:t xml:space="preserve">Период обучения на этапе спортивной подготовки </w:t>
            </w:r>
            <w:r>
              <w:rPr>
                <w:bCs/>
              </w:rPr>
              <w:br w:type="textWrapping"/>
            </w:r>
            <w:r>
              <w:rPr>
                <w:bCs/>
              </w:rPr>
              <w:t>(до трех лет)</w:t>
            </w:r>
          </w:p>
        </w:tc>
        <w:tc>
          <w:tcPr>
            <w:tcW w:w="58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contextualSpacing/>
              <w:jc w:val="center"/>
            </w:pPr>
            <w:r>
              <w:t>спортивные разряды  –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94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</w:pPr>
            <w:r>
              <w:t>3.2.</w:t>
            </w:r>
          </w:p>
        </w:tc>
        <w:tc>
          <w:tcPr>
            <w:tcW w:w="3676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</w:pPr>
            <w:r>
              <w:rPr>
                <w:bCs/>
              </w:rPr>
              <w:t xml:space="preserve">Период обучения на этапе спортивной подготовки </w:t>
            </w:r>
            <w:r>
              <w:rPr>
                <w:bCs/>
              </w:rPr>
              <w:br w:type="textWrapping"/>
            </w:r>
            <w:r>
              <w:rPr>
                <w:bCs/>
              </w:rPr>
              <w:t>(свыше трех лет)</w:t>
            </w:r>
          </w:p>
        </w:tc>
        <w:tc>
          <w:tcPr>
            <w:tcW w:w="5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</w:pPr>
            <w:r>
              <w:t>спортивные разряды – «третий спортивный разряд», «второй спортивный разряд», «первый спортивный разряд»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  <w:bookmarkStart w:id="17" w:name="_Hlk91062240"/>
      <w:r>
        <w:rPr>
          <w:sz w:val="28"/>
          <w:szCs w:val="28"/>
        </w:rPr>
        <w:t xml:space="preserve">13.3.Нормативы общей физической и специальной физической подготовки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уровень спортивной квалификации (спортивные разряды) для зачисления </w:t>
      </w:r>
      <w:r>
        <w:rPr>
          <w:bCs/>
          <w:sz w:val="28"/>
          <w:szCs w:val="28"/>
        </w:rPr>
        <w:br w:type="textWrapping"/>
      </w:r>
      <w:r>
        <w:rPr>
          <w:bCs/>
          <w:sz w:val="28"/>
          <w:szCs w:val="28"/>
        </w:rPr>
        <w:t xml:space="preserve">и перевода на этап совершенствования спортивного мастерства </w:t>
      </w:r>
      <w:r>
        <w:rPr>
          <w:bCs/>
          <w:sz w:val="28"/>
          <w:szCs w:val="28"/>
        </w:rPr>
        <w:br w:type="textWrapping"/>
      </w:r>
      <w:r>
        <w:rPr>
          <w:bCs/>
          <w:sz w:val="28"/>
          <w:szCs w:val="28"/>
        </w:rPr>
        <w:t>по виду спорта «</w:t>
      </w:r>
      <w:r>
        <w:rPr>
          <w:sz w:val="28"/>
          <w:szCs w:val="28"/>
        </w:rPr>
        <w:t>шахматы</w:t>
      </w:r>
      <w:r>
        <w:rPr>
          <w:bCs/>
          <w:sz w:val="28"/>
          <w:szCs w:val="28"/>
        </w:rPr>
        <w:t>»</w:t>
      </w:r>
    </w:p>
    <w:p>
      <w:pPr>
        <w:rPr>
          <w:sz w:val="28"/>
          <w:szCs w:val="28"/>
        </w:rPr>
      </w:pPr>
    </w:p>
    <w:bookmarkEnd w:id="17"/>
    <w:tbl>
      <w:tblPr>
        <w:tblStyle w:val="9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8"/>
        <w:gridCol w:w="42"/>
        <w:gridCol w:w="4680"/>
        <w:gridCol w:w="1616"/>
        <w:gridCol w:w="1616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0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80" w:type="dxa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616" w:type="dxa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80" w:type="dxa"/>
            <w:gridSpan w:val="2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0" w:type="dxa"/>
            <w:gridSpan w:val="2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4680" w:type="dxa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1616" w:type="dxa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1616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64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206" w:type="dxa"/>
            <w:gridSpan w:val="6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0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80" w:type="dxa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616" w:type="dxa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0" w:type="dxa"/>
            <w:gridSpan w:val="2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0" w:type="dxa"/>
            <w:gridSpan w:val="2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4680" w:type="dxa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1616" w:type="dxa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1616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64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0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80" w:type="dxa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616" w:type="dxa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0" w:type="dxa"/>
            <w:gridSpan w:val="2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0" w:type="dxa"/>
            <w:gridSpan w:val="2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4680" w:type="dxa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1616" w:type="dxa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1616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4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0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80" w:type="dxa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616" w:type="dxa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380" w:type="dxa"/>
            <w:gridSpan w:val="2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0" w:type="dxa"/>
            <w:gridSpan w:val="2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4680" w:type="dxa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1616" w:type="dxa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1616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764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</w:trPr>
        <w:tc>
          <w:tcPr>
            <w:tcW w:w="530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80" w:type="dxa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616" w:type="dxa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0" w:type="dxa"/>
            <w:gridSpan w:val="2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0" w:type="dxa"/>
            <w:gridSpan w:val="2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4680" w:type="dxa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1616" w:type="dxa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1616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764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0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80" w:type="dxa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616" w:type="dxa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380" w:type="dxa"/>
            <w:gridSpan w:val="2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4" w:hRule="atLeast"/>
        </w:trPr>
        <w:tc>
          <w:tcPr>
            <w:tcW w:w="530" w:type="dxa"/>
            <w:gridSpan w:val="2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4680" w:type="dxa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1616" w:type="dxa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1616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64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0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80" w:type="dxa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616" w:type="dxa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0" w:type="dxa"/>
            <w:gridSpan w:val="2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0" w:type="dxa"/>
            <w:gridSpan w:val="2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4680" w:type="dxa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1616" w:type="dxa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1616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64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206" w:type="dxa"/>
            <w:gridSpan w:val="6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0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80" w:type="dxa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без остановки</w:t>
            </w:r>
          </w:p>
        </w:tc>
        <w:tc>
          <w:tcPr>
            <w:tcW w:w="1616" w:type="dxa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0" w:type="dxa"/>
            <w:gridSpan w:val="2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0" w:type="dxa"/>
            <w:gridSpan w:val="2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4680" w:type="dxa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1616" w:type="dxa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1616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4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0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80" w:type="dxa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выпрямленными ногами, пальцами рук коснуться пола</w:t>
            </w:r>
          </w:p>
        </w:tc>
        <w:tc>
          <w:tcPr>
            <w:tcW w:w="1616" w:type="dxa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0" w:type="dxa"/>
            <w:gridSpan w:val="2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0" w:type="dxa"/>
            <w:gridSpan w:val="2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4680" w:type="dxa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1616" w:type="dxa"/>
            <w:vMerge w:val="continue"/>
            <w:tcMar>
              <w:top w:w="0" w:type="dxa"/>
              <w:bottom w:w="0" w:type="dxa"/>
            </w:tcMar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1616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9" w:hRule="atLeast"/>
        </w:trPr>
        <w:tc>
          <w:tcPr>
            <w:tcW w:w="10206" w:type="dxa"/>
            <w:gridSpan w:val="6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Уровень спортивной квалификации (спортивные разряды)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18" w:type="dxa"/>
            <w:gridSpan w:val="5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13.4.Нормативы общей физической и специальной физической подготовки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уровень спортивной квалификации (спортивные звания) для зачисления </w:t>
      </w:r>
      <w:r>
        <w:rPr>
          <w:bCs/>
          <w:sz w:val="28"/>
          <w:szCs w:val="28"/>
        </w:rPr>
        <w:br w:type="textWrapping"/>
      </w:r>
      <w:r>
        <w:rPr>
          <w:bCs/>
          <w:sz w:val="28"/>
          <w:szCs w:val="28"/>
        </w:rPr>
        <w:t xml:space="preserve">и перевода обучающихся на этап высшего спортивного мастерства </w:t>
      </w:r>
      <w:r>
        <w:rPr>
          <w:bCs/>
          <w:sz w:val="28"/>
          <w:szCs w:val="28"/>
        </w:rPr>
        <w:br w:type="textWrapping"/>
      </w:r>
      <w:r>
        <w:rPr>
          <w:bCs/>
          <w:sz w:val="28"/>
          <w:szCs w:val="28"/>
        </w:rPr>
        <w:t>по виду спорта «</w:t>
      </w:r>
      <w:r>
        <w:rPr>
          <w:sz w:val="28"/>
          <w:szCs w:val="28"/>
        </w:rPr>
        <w:t>шахматы</w:t>
      </w:r>
      <w:r>
        <w:rPr>
          <w:bCs/>
          <w:sz w:val="28"/>
          <w:szCs w:val="28"/>
        </w:rPr>
        <w:t>»</w:t>
      </w:r>
    </w:p>
    <w:p>
      <w:pPr>
        <w:rPr>
          <w:sz w:val="28"/>
          <w:szCs w:val="28"/>
        </w:rPr>
      </w:pPr>
    </w:p>
    <w:tbl>
      <w:tblPr>
        <w:tblStyle w:val="9"/>
        <w:tblW w:w="102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788"/>
        <w:gridCol w:w="2264"/>
        <w:gridCol w:w="1566"/>
        <w:gridCol w:w="1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bookmarkStart w:id="18" w:name="_Hlk5088706951"/>
            <w:bookmarkEnd w:id="18"/>
            <w:r>
              <w:t>№</w:t>
            </w:r>
            <w:r>
              <w:br w:type="textWrapping"/>
            </w:r>
            <w:r>
              <w:t>п/п</w:t>
            </w:r>
          </w:p>
        </w:tc>
        <w:tc>
          <w:tcPr>
            <w:tcW w:w="3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Упражнения</w:t>
            </w:r>
          </w:p>
        </w:tc>
        <w:tc>
          <w:tcPr>
            <w:tcW w:w="2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Единица измерения</w:t>
            </w:r>
          </w:p>
        </w:tc>
        <w:tc>
          <w:tcPr>
            <w:tcW w:w="3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Норматив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</w:pPr>
          </w:p>
        </w:tc>
        <w:tc>
          <w:tcPr>
            <w:tcW w:w="3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</w:pPr>
          </w:p>
        </w:tc>
        <w:tc>
          <w:tcPr>
            <w:tcW w:w="2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юноши/ мужчины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девушки/ женщины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1. Нормативы общей физической подготовки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1.1.</w:t>
            </w:r>
          </w:p>
        </w:tc>
        <w:tc>
          <w:tcPr>
            <w:tcW w:w="3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2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37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</w:p>
        </w:tc>
        <w:tc>
          <w:tcPr>
            <w:tcW w:w="22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1.</w:t>
            </w:r>
            <w:r>
              <w:rPr>
                <w:lang w:val="en-US"/>
              </w:rPr>
              <w:t>2.</w:t>
            </w:r>
          </w:p>
        </w:tc>
        <w:tc>
          <w:tcPr>
            <w:tcW w:w="3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2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37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22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1.3.</w:t>
            </w:r>
          </w:p>
        </w:tc>
        <w:tc>
          <w:tcPr>
            <w:tcW w:w="3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2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37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</w:p>
        </w:tc>
        <w:tc>
          <w:tcPr>
            <w:tcW w:w="22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1.4.</w:t>
            </w:r>
          </w:p>
        </w:tc>
        <w:tc>
          <w:tcPr>
            <w:tcW w:w="3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2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2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37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22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1.5.</w:t>
            </w:r>
          </w:p>
        </w:tc>
        <w:tc>
          <w:tcPr>
            <w:tcW w:w="3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2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2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37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</w:p>
        </w:tc>
        <w:tc>
          <w:tcPr>
            <w:tcW w:w="22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1.6.</w:t>
            </w:r>
          </w:p>
        </w:tc>
        <w:tc>
          <w:tcPr>
            <w:tcW w:w="3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на спине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2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2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37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22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205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24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2.1.</w:t>
            </w:r>
          </w:p>
        </w:tc>
        <w:tc>
          <w:tcPr>
            <w:tcW w:w="3788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без остановки</w:t>
            </w:r>
          </w:p>
        </w:tc>
        <w:tc>
          <w:tcPr>
            <w:tcW w:w="2264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2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37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22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924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2.2.</w:t>
            </w:r>
          </w:p>
        </w:tc>
        <w:tc>
          <w:tcPr>
            <w:tcW w:w="3788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ногами, пальцами рук коснуться пола</w:t>
            </w:r>
          </w:p>
        </w:tc>
        <w:tc>
          <w:tcPr>
            <w:tcW w:w="2264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92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37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5" w:right="75"/>
              <w:contextualSpacing/>
              <w:jc w:val="center"/>
            </w:pPr>
            <w:r>
              <w:t>3. Уровень спортивной квалификации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5" w:right="75"/>
              <w:contextualSpacing/>
              <w:jc w:val="center"/>
            </w:pPr>
            <w:r>
              <w:t>3.1.</w:t>
            </w:r>
          </w:p>
        </w:tc>
        <w:tc>
          <w:tcPr>
            <w:tcW w:w="9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5" w:right="75"/>
              <w:contextualSpacing/>
              <w:jc w:val="center"/>
            </w:pPr>
            <w:r>
              <w:t>Спортивные звания «мастер спорта России» и (или) «гроссмейстер России» и (или) «мастер спорта России международного класса»</w:t>
            </w:r>
          </w:p>
        </w:tc>
      </w:tr>
    </w:tbl>
    <w:p>
      <w:pPr>
        <w:jc w:val="both"/>
        <w:rPr>
          <w:rFonts w:eastAsiaTheme="minorHAnsi"/>
          <w:lang w:eastAsia="en-US"/>
        </w:rPr>
      </w:pPr>
    </w:p>
    <w:p>
      <w:pPr>
        <w:pStyle w:val="2"/>
        <w:jc w:val="center"/>
        <w:rPr>
          <w:rFonts w:ascii="Times New Roman" w:hAnsi="Times New Roman" w:eastAsia="Calibri" w:cs="Times New Roman"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bookmarkStart w:id="19" w:name="_Toc124873429"/>
      <w:bookmarkStart w:id="20" w:name="_Toc124892456"/>
      <w:r>
        <w:rPr>
          <w:rFonts w:ascii="Times New Roman" w:hAnsi="Times New Roman" w:eastAsia="Calibri" w:cs="Times New Roman"/>
          <w:color w:val="000000" w:themeColor="text1"/>
          <w:lang w:val="en-US" w:eastAsia="en-US"/>
          <w14:textFill>
            <w14:solidFill>
              <w14:schemeClr w14:val="tx1"/>
            </w14:solidFill>
          </w14:textFill>
        </w:rPr>
        <w:t>IV</w:t>
      </w:r>
      <w:r>
        <w:rPr>
          <w:rFonts w:ascii="Times New Roman" w:hAnsi="Times New Roman" w:eastAsia="Calibri" w:cs="Times New Roman"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.РАБОЧАЯ ПРОГРАММА</w:t>
      </w:r>
      <w:bookmarkEnd w:id="19"/>
      <w:bookmarkEnd w:id="20"/>
    </w:p>
    <w:p>
      <w:pPr>
        <w:rPr>
          <w:lang w:eastAsia="en-US"/>
        </w:rPr>
      </w:pPr>
    </w:p>
    <w:p>
      <w:pPr>
        <w:jc w:val="both"/>
        <w:rPr>
          <w:b/>
        </w:rPr>
      </w:pPr>
      <w:r>
        <w:rPr>
          <w:b/>
        </w:rPr>
        <w:t>14.Программный материал для учебно-тренировочных занятий по каждому этапу спортивной подготовки.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организует работу с обучающимися в течение календарного года. Начало и окончание года зависит от календаря спортивных соревнований, периодизации спортивной подготовки и устанавливается администрацией Учреждения. В качестве основного принципа организации учебно-тренировочного процесса предлагается спортивно-игровой принцип, предусматривающий широкое использование (особенно на первых двух-трех годах обучения) специализированных игровых комплексов и учебно-тренировочных заданий, позволяющих одновременно с разносторонней физической подготовкой подвести учащихся к пониманию сути шахмат с позиций возникающих и создающихся в ходе игры ситуаций. В этом случае процесс строится с учетом естественно и постепенно повышающихся учебно-тренировочных требований, по мере реализации которых решаются задачи укрепления здоровья учащихся, развития у них специфических качеств, необходимых в единоборстве, ознакомления их с техническим арсеналом шахматиста, привития любви к спорту и устойчивого интереса к дальнейшим занятиям. Основными формами учебно-тренировочного процесса являются: групповые, учебно-тренировочные и теоретические занятия, работа по индивидуальным планам (работа по индивидуальным планам обязательна на этапе спортивного совершенствования и совершенствования спортивного мастерства), медико-восстановительные мероприятия, тестирование и медицинский контроль, участие в соревнованиях, учебно-тренировочных сборах, инструкторская и судейская практика учащихся. Расписание занятий (тренировок) составляется администрацией Учреждения по представлению тренера-преподавателя в целях установления более благоприятного режима тренировок, отдыха обучающихся, обучения их в общеобразовательных и других учреждениях. </w:t>
      </w: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ind w:firstLine="2381" w:firstLineChars="85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15.Учебно-тематический план.</w:t>
      </w: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  <w:sectPr>
          <w:pgSz w:w="11906" w:h="16838"/>
          <w:pgMar w:top="1134" w:right="566" w:bottom="284" w:left="1276" w:header="708" w:footer="708" w:gutter="0"/>
          <w:cols w:space="708" w:num="1"/>
          <w:docGrid w:linePitch="360" w:charSpace="0"/>
        </w:sect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pStyle w:val="25"/>
        <w:spacing w:before="5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15.1. Примерный учебно-тематический план</w:t>
      </w:r>
    </w:p>
    <w:p>
      <w:pPr>
        <w:pStyle w:val="25"/>
        <w:spacing w:before="5"/>
        <w:jc w:val="center"/>
        <w:rPr>
          <w:rFonts w:eastAsia="Calibri"/>
          <w:szCs w:val="28"/>
        </w:rPr>
      </w:pPr>
    </w:p>
    <w:tbl>
      <w:tblPr>
        <w:tblStyle w:val="31"/>
        <w:tblW w:w="151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2949"/>
        <w:gridCol w:w="1431"/>
        <w:gridCol w:w="1587"/>
        <w:gridCol w:w="7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Этап спортивной подготовки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Темы по теоретической подготовке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Объем времени в год (минут)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Сроки проведения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Краткое содержание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Этап начальной подготовки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  <w:rPr>
                <w:bCs/>
              </w:rPr>
            </w:pPr>
            <w:r>
              <w:rPr>
                <w:bCs/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120/180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История возникновения вида спорта и его развитие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13/20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</w:pPr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both"/>
            </w:pPr>
            <w:r>
              <w:t>Зарождение и развитие вида спорта. Автобиографии выдающихся спортсменов.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13/20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both"/>
            </w:pPr>
            <w: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13/20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both"/>
            </w:pPr>
            <w: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Закаливание организма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13/20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both"/>
            </w:pPr>
            <w: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Самоконтроль в процессе занятий физической культуры и спортом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13/20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both"/>
            </w:pPr>
            <w: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13/20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</w:pPr>
            <w:r>
              <w:t>Понятие о технических элементах вида спорта. Теоретические знания по технике их выполнения.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spacing w:after="255"/>
              <w:contextualSpacing/>
              <w:jc w:val="center"/>
            </w:pPr>
            <w:r>
              <w:t>Теоретические основы судейства. Правила вида спорта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spacing w:after="255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14/20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spacing w:after="255"/>
              <w:contextualSpacing/>
              <w:jc w:val="both"/>
            </w:pPr>
            <w: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Режим дня и питание обучающихся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14/20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</w:pPr>
            <w:r>
              <w:rPr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Оборудование и спортивный инвентарь по виду спорта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14/20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both"/>
            </w:pPr>
            <w:r>
              <w:t>Правила эксплуатации и безопасного использования оборудования и спортивного инвентаря.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  <w:spacing w:after="255"/>
              <w:contextualSpacing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…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…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…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Учебно-тренировочный</w:t>
            </w:r>
          </w:p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этап (этап спортивной специализа-ции)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  <w:rPr>
                <w:bCs/>
              </w:rPr>
            </w:pPr>
            <w:r>
              <w:rPr>
                <w:bCs/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600/960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rPr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Роль и место физической культуры в формировании личностных качеств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70/107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9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История возникновения олимпийского движения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70/107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9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16"/>
                <w:b w:val="0"/>
                <w:sz w:val="22"/>
                <w:szCs w:val="22"/>
                <w:lang w:eastAsia="en-US"/>
              </w:rPr>
              <w:t>Зарождение олимпийского движения.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16"/>
                <w:b w:val="0"/>
                <w:sz w:val="22"/>
                <w:szCs w:val="22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Режим дня и питание обучающихся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70/107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9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jc w:val="both"/>
              <w:textAlignment w:val="baseline"/>
              <w:rPr>
                <w:rStyle w:val="16"/>
                <w:b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Физиологические основы физической культуры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70/107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9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jc w:val="both"/>
              <w:textAlignment w:val="baseline"/>
            </w:pPr>
            <w:r>
              <w:rPr>
                <w:rStyle w:val="16"/>
                <w:b w:val="0"/>
                <w:lang w:eastAsia="en-US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Учет соревновательной деятельности, самоанализ обучающегося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70/107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</w:pPr>
            <w: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70/107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both"/>
            </w:pPr>
            <w: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Психологическая подготовка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60/106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both"/>
            </w:pPr>
            <w: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Оборудование, спортивный инвентарь и экипировка по виду спорта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60/106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both"/>
            </w:pPr>
            <w: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Правила вида спорта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60/106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both"/>
            </w:pPr>
            <w: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…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…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…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Этап совершен-ствования спортивного мастерства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  <w:rPr>
                <w:bCs/>
              </w:rPr>
            </w:pPr>
            <w:r>
              <w:rPr>
                <w:bCs/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1200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200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both"/>
            </w:pPr>
            <w:r>
              <w:rPr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t xml:space="preserve">спортивных </w:t>
            </w:r>
            <w:r>
              <w:rPr>
                <w:shd w:val="clear" w:color="auto" w:fill="FFFFFF"/>
              </w:rPr>
              <w:t>соревнований, в том числе, по виду спорта.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Профилактика травматизма. Перетренированность/</w:t>
            </w:r>
            <w:r>
              <w:br w:type="textWrapping"/>
            </w:r>
            <w:r>
              <w:t>недотренированность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200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both"/>
            </w:pPr>
            <w:r>
              <w:rPr>
                <w:shd w:val="clear" w:color="auto" w:fill="FFFFFF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Учет соревновательной деятельности, самоанализ обучающегося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200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both"/>
            </w:pPr>
            <w: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Психологическая подготовка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200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both"/>
            </w:pPr>
            <w: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Подготовка обучающегося как многокомпонентный процесс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200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both"/>
            </w:pPr>
            <w:r>
              <w:rPr>
                <w:color w:val="000000"/>
              </w:rPr>
              <w:t xml:space="preserve">Современные </w:t>
            </w:r>
            <w:r>
              <w:t xml:space="preserve">тенденции совершенствования системы спортивной тренировки. </w:t>
            </w:r>
            <w:r>
              <w:rPr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t xml:space="preserve">спортивных </w:t>
            </w:r>
            <w:r>
              <w:rPr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Спортивные соревнования как функциональное и структурное ядро спорта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200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both"/>
            </w:pPr>
            <w: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Восстановительные средства и мероприятия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в переходный период спортивной подготовки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both"/>
            </w:pPr>
            <w: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…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…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65"/>
              <w:tabs>
                <w:tab w:val="left" w:pos="525"/>
                <w:tab w:val="left" w:pos="5812"/>
              </w:tabs>
              <w:ind w:left="57"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высшего спортивного мастерства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Всего на этапе высшего спортивного мастерства: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  <w:rPr>
                <w:bCs/>
              </w:rPr>
            </w:pPr>
            <w:r>
              <w:rPr>
                <w:bCs/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600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spacing w:after="255"/>
              <w:contextualSpacing/>
              <w:jc w:val="center"/>
            </w:pPr>
            <w: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120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both"/>
              <w:rPr>
                <w:sz w:val="22"/>
                <w:szCs w:val="22"/>
              </w:rPr>
            </w:pPr>
            <w: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Социальные функции спорта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120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both"/>
            </w:pPr>
            <w: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Учет соревновательной деятельности, самоанализ обучающегося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120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both"/>
            </w:pPr>
            <w: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Подготовка обучающегося как многокомпонентный процесс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120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both"/>
            </w:pPr>
            <w:r>
              <w:t xml:space="preserve">Современные тенденции совершенствования системы спортивной тренировки. </w:t>
            </w:r>
            <w:r>
              <w:rPr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t xml:space="preserve">спортивных </w:t>
            </w:r>
            <w:r>
              <w:rPr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Спортивные соревнования как функциональное и структурное ядро спорта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rPr>
                <w:color w:val="202124"/>
                <w:shd w:val="clear" w:color="auto" w:fill="FFFFFF"/>
              </w:rPr>
              <w:t>≈</w:t>
            </w:r>
            <w:r>
              <w:rPr>
                <w:bCs/>
              </w:rPr>
              <w:t xml:space="preserve"> </w:t>
            </w:r>
            <w:r>
              <w:t>120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 течении года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both"/>
            </w:pPr>
            <w: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Восстановительные средства и мероприятия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в переходный период спортивной подготовки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both"/>
            </w:pPr>
            <w: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…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…</w:t>
            </w:r>
          </w:p>
        </w:tc>
        <w:tc>
          <w:tcPr>
            <w:tcW w:w="7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left" w:pos="5812"/>
              </w:tabs>
              <w:ind w:left="57"/>
              <w:contextualSpacing/>
              <w:jc w:val="center"/>
            </w:pPr>
            <w:r>
              <w:t>…</w:t>
            </w:r>
          </w:p>
        </w:tc>
      </w:tr>
    </w:tbl>
    <w:p>
      <w:pPr>
        <w:pStyle w:val="25"/>
        <w:spacing w:before="5"/>
        <w:rPr>
          <w:bCs/>
          <w:szCs w:val="28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  <w:sectPr>
          <w:pgSz w:w="16838" w:h="11906" w:orient="landscape"/>
          <w:pgMar w:top="567" w:right="284" w:bottom="1276" w:left="1134" w:header="709" w:footer="709" w:gutter="0"/>
          <w:cols w:space="708" w:num="1"/>
          <w:docGrid w:linePitch="360" w:charSpace="0"/>
        </w:sectPr>
      </w:pPr>
    </w:p>
    <w:p>
      <w:pPr>
        <w:shd w:val="clear" w:color="auto" w:fill="FFFFFF"/>
        <w:autoSpaceDE w:val="0"/>
        <w:autoSpaceDN w:val="0"/>
        <w:adjustRightInd w:val="0"/>
        <w:contextualSpacing/>
        <w:rPr>
          <w:rFonts w:ascii="Arial" w:hAnsi="Arial" w:cs="Arial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15.2. Годичные циклы спортивной подготовки</w:t>
      </w:r>
    </w:p>
    <w:p>
      <w:pPr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Современное представление о планировании годичных циклов подготовки связано с ее определенной структурой, в которой выделяют, микроциклы, мезоциклы и макроциклы. </w:t>
      </w:r>
      <w:r>
        <w:rPr>
          <w:i/>
          <w:iCs/>
          <w:color w:val="000000"/>
          <w:sz w:val="28"/>
          <w:szCs w:val="28"/>
        </w:rPr>
        <w:t xml:space="preserve">Микроциклом </w:t>
      </w:r>
      <w:r>
        <w:rPr>
          <w:color w:val="000000"/>
          <w:sz w:val="28"/>
          <w:szCs w:val="28"/>
        </w:rPr>
        <w:t>тренировки называют совокупность нескольких учебно-тренировочных занятий, которые вместе с восстановительными днями составляют относительно законченный повторяющийся фрагмент общей конструкции учебно-тренировочного процесса. Как правило, длительность микроцикла составляет одну неделю (7 дней). В практике отдельных видов спорта встречаются от 4-х до 9-ти различных типов микроциклов: втягивающий, базовый (общеподготовительный), контрольно-подготовительные (модельный и специально-подготовительный), подводящий, восстановительный и соревновательный. В спортивных единоборствах по направленности тренировочных воздействий принято выделять шесть блоков построения недельных микроциклов: развивающий физический (РФ); развивающий технический (РТ); контрольный (К); подводящий (П); соревновательный (С) и восстановительный (В). Следует отметить, что условные обозначения микроциклов применяются для удобства планирования подготовки к соревнованиям. Основными внешними признаками микроциклов является наличие двух фаз - стимуляционной (кумуляционной) и восстановительной (разгрузка и отдых). Успех планирования годичного цикла подготовки зависит от рациональной последовательности микроциклов разной направлен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ности, разного объема и интенсивности.</w:t>
      </w:r>
    </w:p>
    <w:p>
      <w:pPr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Мезоцикл </w:t>
      </w:r>
      <w:r>
        <w:rPr>
          <w:color w:val="000000"/>
          <w:sz w:val="28"/>
          <w:szCs w:val="28"/>
        </w:rPr>
        <w:t>- это структура средних циклов тренировки, включающих относительно законченный по воздействию ряд микроциклов. В практике средний цикл тренировки содержит от 2-х до 6-ти микроциклов. Мезоструктура подготовки представляет собой относительно целый законченный этап учебно-тренировочного процесса, задачами которого является решение определенных промежуточных задач подготовки. Внешними признаками мезоцикла являются повторное воспроизведение ряда микроциклов (обычно однородных) в единой последовательности (как правило в подготовительном периоде), либо чередование различных микроциклов в определенной последовательности (как правило в соревновательном периоде).</w:t>
      </w:r>
    </w:p>
    <w:p>
      <w:pPr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Макроцикл </w:t>
      </w:r>
      <w:r>
        <w:rPr>
          <w:color w:val="000000"/>
          <w:sz w:val="28"/>
          <w:szCs w:val="28"/>
        </w:rPr>
        <w:t xml:space="preserve">тренировки предполагает три последовательных фазы - приобретения, сохранения (относительной стабилизации) и некоторой утраты спортивной формы. Построение макроцикла основывается на периодизации круглогодичной тренировки. В спортивных дисциплинах и шахматах в частности следует говорить об однонаправленном построении тренировки внутри каждого макроцикла, несмотря на два, три или более соревновательных периода. Необходимость индивидуального подхода к структуре спортивной тренировки в годичном цикле предполагает один или несколько макроциклов, в зависимости от календаря соревнований (рис. 1). На этапе НП периодизация учебно-тренировочного процесса носит условный характер, так как основное внимание уделяется разносторонней физической и функциональной подготовке </w:t>
      </w:r>
    </w:p>
    <w:p>
      <w:pPr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</w:p>
    <w:tbl>
      <w:tblPr>
        <w:tblStyle w:val="9"/>
        <w:tblW w:w="9591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756"/>
        <w:gridCol w:w="2835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56" w:hRule="atLeast"/>
        </w:trPr>
        <w:tc>
          <w:tcPr>
            <w:tcW w:w="6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Направленность микроциклов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микроцикла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5" w:hRule="atLeast"/>
        </w:trPr>
        <w:tc>
          <w:tcPr>
            <w:tcW w:w="675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Базовый - </w:t>
            </w:r>
            <w:r>
              <w:rPr>
                <w:color w:val="000000"/>
                <w:sz w:val="28"/>
                <w:szCs w:val="28"/>
              </w:rPr>
              <w:t>функционально-техническая направленность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РФ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atLeast"/>
        </w:trPr>
        <w:tc>
          <w:tcPr>
            <w:tcW w:w="675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Специальный </w:t>
            </w:r>
            <w:r>
              <w:rPr>
                <w:color w:val="000000"/>
                <w:sz w:val="28"/>
                <w:szCs w:val="28"/>
              </w:rPr>
              <w:t>- техническая направленность, повышение интенсивности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РТ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6" w:hRule="atLeast"/>
        </w:trPr>
        <w:tc>
          <w:tcPr>
            <w:tcW w:w="6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Модельный - </w:t>
            </w:r>
            <w:r>
              <w:rPr>
                <w:color w:val="000000"/>
                <w:sz w:val="28"/>
                <w:szCs w:val="28"/>
              </w:rPr>
              <w:t>модель соревновательной нагрузки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0" w:hRule="atLeast"/>
        </w:trPr>
        <w:tc>
          <w:tcPr>
            <w:tcW w:w="6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Подводящий - </w:t>
            </w:r>
            <w:r>
              <w:rPr>
                <w:color w:val="000000"/>
                <w:sz w:val="28"/>
                <w:szCs w:val="28"/>
              </w:rPr>
              <w:t>выведение на пик спортивной формы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6" w:hRule="atLeast"/>
        </w:trPr>
        <w:tc>
          <w:tcPr>
            <w:tcW w:w="6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Соревнования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10" w:hRule="atLeast"/>
        </w:trPr>
        <w:tc>
          <w:tcPr>
            <w:tcW w:w="6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Переходный - </w:t>
            </w:r>
            <w:r>
              <w:rPr>
                <w:color w:val="000000"/>
                <w:sz w:val="28"/>
                <w:szCs w:val="28"/>
              </w:rPr>
              <w:t>восстановление после соревновательных нагрузок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</w:tr>
    </w:tbl>
    <w:p>
      <w:pPr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этих этапах подготовки исключительно важное значение имеет обучение детей технике выполнения физических упражнений. Формирование двигательных навыков и умений создаст необходимую предпосылку для дальнейшего совершенствования двигательного анализатора. Важно стремиться к тому, чтобы юный спортсмен с самого начала овладевал основами техники выполнения целостных упражнений, а не их отдельных элементов. Такой подход к обучению двигательным действиям позволит эффективно подойти к пониманию и изучению технико-тактического арсенала шахмат.</w:t>
      </w:r>
    </w:p>
    <w:p>
      <w:pPr>
        <w:pStyle w:val="2"/>
        <w:jc w:val="center"/>
        <w:rPr>
          <w:rFonts w:ascii="Times New Roman" w:hAnsi="Times New Roman" w:eastAsia="Calibri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21" w:name="_Toc124873430"/>
      <w:bookmarkStart w:id="22" w:name="_Toc124892457"/>
      <w:r>
        <w:rPr>
          <w:rFonts w:ascii="Times New Roman" w:hAnsi="Times New Roman" w:eastAsia="Calibri" w:cs="Times New Roman"/>
          <w:color w:val="000000" w:themeColor="text1"/>
          <w:lang w:val="en-US"/>
          <w14:textFill>
            <w14:solidFill>
              <w14:schemeClr w14:val="tx1"/>
            </w14:solidFill>
          </w14:textFill>
        </w:rPr>
        <w:t>V</w:t>
      </w:r>
      <w:r>
        <w:rPr>
          <w:rFonts w:ascii="Times New Roman" w:hAnsi="Times New Roman" w:eastAsia="Calibri" w:cs="Times New Roman"/>
          <w:color w:val="000000" w:themeColor="text1"/>
          <w14:textFill>
            <w14:solidFill>
              <w14:schemeClr w14:val="tx1"/>
            </w14:solidFill>
          </w14:textFill>
        </w:rPr>
        <w:t>.ОСОБЕННОСТИ ОСУЩЕСТВЛЕНИЯ СПОРТИВНОЙ ПОДГОТОВКИ ПО ОТДЕЛЬНЫМ СПОРТИВНЫМ ДИСЦИПЛИНАМ ВИДА СПОРТА «ШАХМАТЫ»</w:t>
      </w:r>
      <w:bookmarkEnd w:id="21"/>
      <w:bookmarkEnd w:id="22"/>
    </w:p>
    <w:p>
      <w:pPr>
        <w:rPr>
          <w:rFonts w:eastAsia="Calibri"/>
        </w:rPr>
      </w:pPr>
    </w:p>
    <w:p>
      <w:pPr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Особенности осуществления спортивной подготовки по отдельным спортивным дисциплинам вида спорта "шахматы" основаны на особенностях вида спорта "шахматы"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"шахматы", по которым осуществляется спортивная подготовка.</w:t>
      </w:r>
    </w:p>
    <w:p>
      <w:pPr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осуществления спортивной подготовки по спортивным дисциплинам вида спорта "шахматы"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>
      <w:pPr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>
      <w:pPr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"шахматы" и участия в официальных спортивных соревнованиях по виду спорта "шахматы" не ниже уровня всероссийских спортивных соревнований.</w:t>
      </w:r>
    </w:p>
    <w:p>
      <w:pPr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"шахматы".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</w:p>
    <w:p>
      <w:pPr>
        <w:pStyle w:val="2"/>
        <w:jc w:val="center"/>
        <w:rPr>
          <w:rFonts w:ascii="Times New Roman" w:hAnsi="Times New Roman" w:eastAsia="Calibri" w:cs="Times New Roman"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bookmarkStart w:id="23" w:name="_Toc124892458"/>
      <w:bookmarkStart w:id="24" w:name="_Toc124873431"/>
      <w:r>
        <w:rPr>
          <w:rFonts w:ascii="Times New Roman" w:hAnsi="Times New Roman" w:eastAsia="Calibri" w:cs="Times New Roman"/>
          <w:color w:val="000000" w:themeColor="text1"/>
          <w:lang w:val="en-US" w:eastAsia="en-US"/>
          <w14:textFill>
            <w14:solidFill>
              <w14:schemeClr w14:val="tx1"/>
            </w14:solidFill>
          </w14:textFill>
        </w:rPr>
        <w:t>VI</w:t>
      </w:r>
      <w:r>
        <w:rPr>
          <w:rFonts w:ascii="Times New Roman" w:hAnsi="Times New Roman" w:eastAsia="Calibri" w:cs="Times New Roman"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.УСЛОВИЯ РЕАЛИЗАЦИИ ДОПОЛНИТЕЛЬНОЙ ОБРАЗОВАТЕЛЬНОЙ ПРОГРАММЫ СПОРТИВНОЙ ПОДГОТОВКИ.</w:t>
      </w:r>
      <w:bookmarkEnd w:id="23"/>
      <w:bookmarkEnd w:id="24"/>
    </w:p>
    <w:p>
      <w:pPr>
        <w:shd w:val="clear" w:color="auto" w:fill="FFFFFF"/>
        <w:autoSpaceDE w:val="0"/>
        <w:autoSpaceDN w:val="0"/>
        <w:adjustRightInd w:val="0"/>
        <w:contextualSpacing/>
        <w:rPr>
          <w:rFonts w:eastAsia="Calibri"/>
          <w:b/>
          <w:sz w:val="28"/>
          <w:szCs w:val="28"/>
          <w:lang w:eastAsia="en-US"/>
        </w:rPr>
      </w:pPr>
    </w:p>
    <w:p>
      <w:pPr>
        <w:shd w:val="clear" w:color="auto" w:fill="FFFFFF"/>
        <w:autoSpaceDE w:val="0"/>
        <w:autoSpaceDN w:val="0"/>
        <w:adjustRightInd w:val="0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17.Материально-технические условия реализации Программы.</w:t>
      </w:r>
    </w:p>
    <w:p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bookmarkStart w:id="25" w:name="_Hlk91073231"/>
    </w:p>
    <w:p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17.1.Обеспечение оборудованием и спортивным инвентарем, необходимыми </w:t>
      </w:r>
      <w:r>
        <w:rPr>
          <w:sz w:val="28"/>
          <w:szCs w:val="28"/>
          <w:lang w:eastAsia="zh-CN"/>
        </w:rPr>
        <w:br w:type="textWrapping"/>
      </w:r>
      <w:r>
        <w:rPr>
          <w:sz w:val="28"/>
          <w:szCs w:val="28"/>
          <w:lang w:eastAsia="zh-CN"/>
        </w:rPr>
        <w:t>для прохождения спортивной подготовки</w:t>
      </w:r>
    </w:p>
    <w:tbl>
      <w:tblPr>
        <w:tblStyle w:val="9"/>
        <w:tblW w:w="10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9"/>
        <w:gridCol w:w="6129"/>
        <w:gridCol w:w="178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шахматная демонстрационная с фигурами демонстрационными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шахматная с фигурами шахматными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комплект (мультимедийный проектор, компьютер, экран, специальное программное обеспечение для вида спорта шахматы)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шахматный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шахматные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набивной (медицинбол) (от 1 до 5 кг)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Турник навесной для гимнастической стенки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268" w:type="dxa"/>
            <w:gridSpan w:val="4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этапов совершенствования спортивного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высшего спортивного мастерства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шахматная с электронными фигурами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со специальным программным обеспечением для вида спорта «шахматы»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Веб-камера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>
      <w:pPr>
        <w:widowControl w:val="0"/>
        <w:suppressAutoHyphens/>
        <w:autoSpaceDE w:val="0"/>
        <w:outlineLvl w:val="1"/>
        <w:rPr>
          <w:sz w:val="28"/>
          <w:szCs w:val="28"/>
          <w:lang w:eastAsia="zh-CN"/>
        </w:rPr>
      </w:pPr>
    </w:p>
    <w:bookmarkEnd w:id="25"/>
    <w:p>
      <w:pPr>
        <w:spacing w:after="160" w:line="259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>
      <w:pPr>
        <w:widowControl w:val="0"/>
        <w:suppressAutoHyphens/>
        <w:autoSpaceDE w:val="0"/>
        <w:outlineLvl w:val="1"/>
        <w:rPr>
          <w:sz w:val="28"/>
          <w:szCs w:val="28"/>
          <w:lang w:eastAsia="zh-CN"/>
        </w:rPr>
      </w:pPr>
    </w:p>
    <w:tbl>
      <w:tblPr>
        <w:tblStyle w:val="9"/>
        <w:tblW w:w="10141" w:type="dxa"/>
        <w:tblInd w:w="0" w:type="dxa"/>
        <w:tblLayout w:type="fixed"/>
        <w:tblCellMar>
          <w:top w:w="0" w:type="dxa"/>
          <w:left w:w="70" w:type="dxa"/>
          <w:bottom w:w="0" w:type="dxa"/>
          <w:right w:w="75" w:type="dxa"/>
        </w:tblCellMar>
      </w:tblPr>
      <w:tblGrid>
        <w:gridCol w:w="441"/>
        <w:gridCol w:w="2039"/>
        <w:gridCol w:w="1030"/>
        <w:gridCol w:w="1953"/>
        <w:gridCol w:w="484"/>
        <w:gridCol w:w="650"/>
        <w:gridCol w:w="426"/>
        <w:gridCol w:w="850"/>
        <w:gridCol w:w="430"/>
        <w:gridCol w:w="704"/>
        <w:gridCol w:w="426"/>
        <w:gridCol w:w="702"/>
        <w:gridCol w:w="6"/>
      </w:tblGrid>
      <w:tr>
        <w:tblPrEx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gridAfter w:val="1"/>
          <w:wAfter w:w="6" w:type="dxa"/>
        </w:trPr>
        <w:tc>
          <w:tcPr>
            <w:tcW w:w="101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инвентарь, передаваемый в индивидуальное пользование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5" w:type="dxa"/>
          </w:tblCellMar>
        </w:tblPrEx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right="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единица</w:t>
            </w:r>
          </w:p>
        </w:tc>
        <w:tc>
          <w:tcPr>
            <w:tcW w:w="46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спортивной подготовки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1518" w:hRule="atLeast"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left="-93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высшего спортивного мастерства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cantSplit/>
          <w:trHeight w:val="1763" w:hRule="exact"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количество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срок эксплуатации (лет)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количество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срок эксплуатации (лет)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количество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срок эксплуатации (лет)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количество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срок эксплуатации (лет)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Шахматная доска складная с шахматными фигурами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обучающегося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Ноутбук со специальным программным обеспечением для вида спорта «шахматы»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обучающегося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ind w:firstLine="709"/>
        <w:rPr>
          <w:color w:val="000000"/>
          <w:sz w:val="28"/>
          <w:szCs w:val="28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uppressAutoHyphens/>
        <w:rPr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zh-CN"/>
        </w:rPr>
        <w:t>17.2. Обеспечение спортивной экипи</w:t>
      </w:r>
      <w:r>
        <w:rPr>
          <w:rFonts w:eastAsia="Calibri"/>
          <w:bCs/>
          <w:sz w:val="28"/>
          <w:szCs w:val="28"/>
          <w:lang w:eastAsia="zh-CN"/>
        </w:rPr>
        <w:t>ровкой</w:t>
      </w:r>
    </w:p>
    <w:p>
      <w:pPr>
        <w:spacing w:after="160" w:line="259" w:lineRule="auto"/>
        <w:rPr>
          <w:color w:val="000000"/>
          <w:sz w:val="28"/>
          <w:szCs w:val="28"/>
        </w:rPr>
      </w:pPr>
    </w:p>
    <w:tbl>
      <w:tblPr>
        <w:tblStyle w:val="9"/>
        <w:tblW w:w="10689" w:type="dxa"/>
        <w:tblInd w:w="-227" w:type="dxa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483"/>
        <w:gridCol w:w="2132"/>
        <w:gridCol w:w="1040"/>
        <w:gridCol w:w="1696"/>
        <w:gridCol w:w="572"/>
        <w:gridCol w:w="651"/>
        <w:gridCol w:w="696"/>
        <w:gridCol w:w="795"/>
        <w:gridCol w:w="620"/>
        <w:gridCol w:w="771"/>
        <w:gridCol w:w="492"/>
        <w:gridCol w:w="741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1" w:hRule="atLeast"/>
        </w:trPr>
        <w:tc>
          <w:tcPr>
            <w:tcW w:w="1068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экипировка, передаваемая в индивидуальное пользование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1" w:hRule="atLeast"/>
        </w:trPr>
        <w:tc>
          <w:tcPr>
            <w:tcW w:w="483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13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04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96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firstLine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единица</w:t>
            </w:r>
          </w:p>
        </w:tc>
        <w:tc>
          <w:tcPr>
            <w:tcW w:w="5338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спортивной подготовки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2" w:hRule="atLeast"/>
        </w:trPr>
        <w:tc>
          <w:tcPr>
            <w:tcW w:w="48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3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138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491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Учебно-тренировочный этап (этап спортивной специализации)</w:t>
            </w:r>
          </w:p>
        </w:tc>
        <w:tc>
          <w:tcPr>
            <w:tcW w:w="1391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совершенство-вания спортивного мастерства</w:t>
            </w:r>
          </w:p>
        </w:tc>
        <w:tc>
          <w:tcPr>
            <w:tcW w:w="123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высшего спортивного мастерства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31" w:hRule="atLeast"/>
        </w:trPr>
        <w:tc>
          <w:tcPr>
            <w:tcW w:w="483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32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138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ind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количество</w:t>
            </w:r>
          </w:p>
        </w:tc>
        <w:tc>
          <w:tcPr>
            <w:tcW w:w="651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ind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срок эксплуатации (лет)</w:t>
            </w:r>
          </w:p>
        </w:tc>
        <w:tc>
          <w:tcPr>
            <w:tcW w:w="696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ind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количество</w:t>
            </w:r>
          </w:p>
        </w:tc>
        <w:tc>
          <w:tcPr>
            <w:tcW w:w="795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ind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срок эксплуатации (лет)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ind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количество</w:t>
            </w:r>
          </w:p>
        </w:tc>
        <w:tc>
          <w:tcPr>
            <w:tcW w:w="771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ind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срок эксплуатации (лет)</w:t>
            </w:r>
          </w:p>
        </w:tc>
        <w:tc>
          <w:tcPr>
            <w:tcW w:w="492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ind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количество</w:t>
            </w:r>
          </w:p>
        </w:tc>
        <w:tc>
          <w:tcPr>
            <w:tcW w:w="74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срок эксплуатации (лет)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uppressAutoHyphens/>
              <w:snapToGrid w:val="0"/>
              <w:ind w:left="0" w:firstLine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Костюм спортивный летний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обучающегося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uppressAutoHyphens/>
              <w:snapToGrid w:val="0"/>
              <w:ind w:left="0" w:firstLine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Костюм спортивный зимний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обучающегося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uppressAutoHyphens/>
              <w:snapToGrid w:val="0"/>
              <w:ind w:left="0" w:firstLine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Кроссовки спортивные легкоатлетические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обучающегося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uppressAutoHyphens/>
              <w:snapToGrid w:val="0"/>
              <w:ind w:left="0" w:firstLine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Кроссовки утепленные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обучающегося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uppressAutoHyphens/>
              <w:snapToGrid w:val="0"/>
              <w:ind w:left="0" w:firstLine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Футболка спортивная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обучающегося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uppressAutoHyphens/>
              <w:snapToGrid w:val="0"/>
              <w:ind w:left="0" w:firstLine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Шапка спортивная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обучающегося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uppressAutoHyphens/>
              <w:snapToGrid w:val="0"/>
              <w:ind w:left="0" w:firstLine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Шорты спортивные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обучающегося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>
      <w:pPr>
        <w:spacing w:after="160" w:line="259" w:lineRule="auto"/>
        <w:rPr>
          <w:color w:val="000000"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b/>
          <w:color w:val="000000"/>
          <w:sz w:val="28"/>
          <w:szCs w:val="28"/>
          <w:lang w:eastAsia="zh-CN"/>
        </w:rPr>
      </w:pPr>
      <w:r>
        <w:rPr>
          <w:rFonts w:eastAsia="Calibri"/>
          <w:b/>
          <w:color w:val="000000"/>
          <w:sz w:val="28"/>
          <w:szCs w:val="28"/>
          <w:lang w:eastAsia="zh-CN"/>
        </w:rPr>
        <w:t>18.Кадровые условия реализации Программы.</w:t>
      </w:r>
    </w:p>
    <w:p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18.1.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</w:t>
      </w:r>
      <w:r>
        <w:rPr>
          <w:sz w:val="28"/>
          <w:szCs w:val="28"/>
          <w:lang w:eastAsia="zh-CN"/>
        </w:rPr>
        <w:br w:type="textWrapping"/>
      </w:r>
      <w:r>
        <w:rPr>
          <w:sz w:val="28"/>
          <w:szCs w:val="28"/>
          <w:lang w:eastAsia="zh-CN"/>
        </w:rPr>
        <w:t>от 21.04.2022 № 237н (зарегистрирован Минюстом России 27.05.2022, регистрационный № 68615),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18.2. 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26" w:name="_Hlk93486604"/>
      <w:r>
        <w:rPr>
          <w:sz w:val="28"/>
          <w:szCs w:val="28"/>
          <w:lang w:eastAsia="zh-CN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«шахматы»,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26"/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b/>
          <w:color w:val="000000"/>
          <w:sz w:val="28"/>
          <w:szCs w:val="28"/>
          <w:lang w:eastAsia="zh-CN"/>
        </w:rPr>
      </w:pP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b/>
          <w:color w:val="000000"/>
          <w:sz w:val="28"/>
          <w:szCs w:val="28"/>
          <w:lang w:eastAsia="zh-CN"/>
        </w:rPr>
      </w:pPr>
      <w:r>
        <w:rPr>
          <w:rFonts w:eastAsia="Calibri"/>
          <w:b/>
          <w:color w:val="000000"/>
          <w:sz w:val="28"/>
          <w:szCs w:val="28"/>
          <w:lang w:eastAsia="zh-CN"/>
        </w:rPr>
        <w:t>19.Информационно-методические условия реализации Программы.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 w:bidi="ru-RU"/>
        </w:rPr>
      </w:pPr>
      <w:r>
        <w:rPr>
          <w:rFonts w:eastAsia="Calibri"/>
          <w:color w:val="000000"/>
          <w:sz w:val="28"/>
          <w:szCs w:val="28"/>
          <w:lang w:eastAsia="zh-CN" w:bidi="ru-RU"/>
        </w:rPr>
        <w:t>Информационное обеспечение деятельности Организации - многогранный процесс, направленный на решение профессиональных, организационных и воспитательных задач, формирование 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 спортивной и образовательной деятельности.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 w:bidi="ru-RU"/>
        </w:rPr>
      </w:pP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sz w:val="28"/>
          <w:szCs w:val="28"/>
          <w:lang w:eastAsia="zh-CN" w:bidi="ru-RU"/>
        </w:rPr>
      </w:pPr>
      <w:r>
        <w:rPr>
          <w:rFonts w:eastAsia="Calibri"/>
          <w:color w:val="000000"/>
          <w:sz w:val="28"/>
          <w:szCs w:val="28"/>
          <w:lang w:eastAsia="zh-CN" w:bidi="ru-RU"/>
        </w:rPr>
        <w:t>19.1.</w:t>
      </w:r>
      <w:bookmarkStart w:id="27" w:name="bookmark104"/>
      <w:bookmarkStart w:id="28" w:name="bookmark106"/>
      <w:bookmarkStart w:id="29" w:name="bookmark105"/>
      <w:r>
        <w:rPr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zh-CN" w:bidi="ru-RU"/>
        </w:rPr>
        <w:t>Примерный перечень информационного обеспечения</w:t>
      </w:r>
      <w:bookmarkEnd w:id="27"/>
      <w:bookmarkEnd w:id="28"/>
      <w:bookmarkEnd w:id="29"/>
      <w:r>
        <w:rPr>
          <w:rFonts w:eastAsia="Calibri"/>
          <w:bCs/>
          <w:color w:val="000000"/>
          <w:sz w:val="28"/>
          <w:szCs w:val="28"/>
          <w:lang w:eastAsia="zh-CN" w:bidi="ru-RU"/>
        </w:rPr>
        <w:t>: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zh-CN" w:bidi="ru-RU"/>
        </w:rPr>
      </w:pP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i/>
          <w:color w:val="000000"/>
          <w:sz w:val="28"/>
          <w:szCs w:val="28"/>
          <w:lang w:eastAsia="zh-CN"/>
        </w:rPr>
      </w:pPr>
      <w:r>
        <w:rPr>
          <w:rFonts w:eastAsia="Calibri"/>
          <w:i/>
          <w:color w:val="000000"/>
          <w:sz w:val="28"/>
          <w:szCs w:val="28"/>
          <w:lang w:eastAsia="zh-CN"/>
        </w:rPr>
        <w:t>Основная литература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zh-CN" w:bidi="ru-RU"/>
        </w:rPr>
      </w:pP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bookmarkStart w:id="30" w:name="bookmark107"/>
      <w:bookmarkEnd w:id="30"/>
      <w:r>
        <w:rPr>
          <w:rFonts w:eastAsia="Calibri"/>
          <w:color w:val="000000"/>
          <w:sz w:val="28"/>
          <w:szCs w:val="28"/>
          <w:lang w:eastAsia="zh-CN"/>
        </w:rPr>
        <w:t>1. Абрамов Л. Учебник шахматной игры – Р.Рети. – М: «Терра-Спорт», 2001.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2. Абрамов С., Барский В. Шахматы – первый год обучения, методика проведения занятий.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М: Дайв, 2009.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3. Авербах Ю.Л. Школа середины игры. - М., Терра-Спорт, 2000.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4. Авербах Ю.Л. Школа эндшпиля. - М.: Терра-спорт, 2003.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5. Авербах Ю., Суэтин А. Учебник шахматной игры. – М: «Человек», 2013.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6. Барский В. Два турнирных триумфа А.Алехина. – М: Русский шахматный дом, 2004.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7. Барский В. Третий международный шахматный турнир – Москва, 1936 – М: Русский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шахматный дом, 2004.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8. Барский В. Мои лучшие партии – В.Ананд. – М: Русский шахматный дом, 2009.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9. Барский В. Шахматы – второй год обучения, методика проведения занятий. М: Дайв,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2011.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10. Барский В. Защита Рагозина. – М: «Андрей Ельков», 2012.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11. Барский В., Быковский А. Корчной против шахматных внуков. – М: «Андрей Ельков»,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2012.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12. Белявский А., Михальчишин А., Стецко О. Стратегия изолированной пешки. – М: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Русский шахматный дом, 2009.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13. Блох М.В. Комбинационные мотивы. – М.: Дайв, 2006.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14. Бейм В. Динамика шахмат. – М: Русский шахматный дом, 2012.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15. Бейм В. Шахматная тактика, техника расчета. – М: Русский шахматный дом, 2012.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16. Безгодов А. Экстремальный Каро-Канн. – М: «Андрей Ельков», 2013.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17. Безгодов А. Дебют свободного слона. – М: «Андрей Ельков», 2013.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18. Березин В. Практикум по стратегии – размен. – М: «ИПК «Паретопринт», 2013.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19. Бердичевский И. Играйте 1… Кс6. – М: Русский шахматный дом, 2010.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20. Блох М. Наставления гроссмейстера. М: Дайв, 2012.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21. Богданович Г. Староиндийская защита – система Смыслова. М: «Андрей Ельков», 2013.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22. Богданович Г. Сицилианская защита – вариант Рубинштейна. – М: Русский шахматный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дом, 2007.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23. Богданович Г. Дебют ферзевых пешек. – М: Правда Севера, 2011.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24. Бологан В.А. О психологической подготовленности шахматиста // «64 Шахматное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обозрение», №2, 1996. С.34-36.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25. Бологан В. Каталонское начало – репертуар за белых. – М: «Андрей Ельков», 2013.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26. Ботвинник М.М. Методы подготовки к соревнованиям. – М.: Фонд "Михаил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Ботвинник", 1996.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53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27. Ботвинник М.М. Турнирный режим / В кн.: Шахматы: наука, опыт, мастерство. – М.: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Высшая школа, 1990.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28. Ботвинник И.Ю. Система подготовки шахматиста к соревнованиям / В уч. пособ. для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ВШТ ГЦОЛИФК: Шахматы как предмет обучения и вид соревновательной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деятельности. – М.:1986. – С.37-45.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29. Ботвинник М.М. Матч-турнир 1941 года. – М: Интерреклама, 2007.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30. Брага Ф. Легенда, жизнь и партии величайшего гения шахмат – Б.Фишер. – М: Русский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шахматный дом, 2012.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31. Витюгов Н. Французская защита – полный репертуар. – С-Петербург, 2012.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32. Волчек А.С. Методы шахматной борьбы. - М.: ФиС, 1986.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33. Воронков М. Автопортрет гения – Х.Р. Капабланка (1901-1921). – М: Русский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шахматный дом, 2006.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34. Гик Е.Я. Компьютерные шахматы: эра новых чемпионов. – М: Фаир, 1997.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35. Гик Е.Я. Необычные шахматы. – М.: «Астрель», 2002.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36. Греков Н. Триумф Алехина в Баден-Бадене. - М: Русский шахматный дом, 2009.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37. Галлахер Дж. Шахматные комбинации – решебник. – М: Русский шахматный дом, 2013.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38. Дворецкий М.И. Методика работы тренера с шахматистами высших разрядов // В кн.: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Шахматы: наука, опыт, мастерство. – М: Высшая школа, 1990.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39. Дворецкий М.И. Искусство анализа /Предисл. Г.К. Каспаров. – М.: ФиС, 1989.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40. Дворецкий М.И. Как изучать эндшпиль // В кн.: Шахматы: наука, опыт, мастерство. –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М: Высшая школа, 1990.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41. Дворецкий М.И., Юсупов A.M. Школа будущих чемпионов. – М.: ФиС, 1991.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42. Дворецкий М.И. Помни о сопернике. – М: ОАО «Типография «Новости» 2013.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43. Дворецкий М., Перваков О. Этюды для практиков. – М: «Типография - Новости», 2009.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44. Дворецкий М. Трагикомедии в эндшпиле. – М: «Типография – «Новости», 2010.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45. Дворецкий М., Юсупов А. Методы шахматного обучения. – Харьков, «Фолио», 1997.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46. Дворецкий М. Школа высшего мастерства – стратегия. - Харьков, «Фолио», 1998.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47. Дворецкий М. Школа высшего мастерства – эндшпиль. - Харьков, «Факт», 2002.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48. Дворецкий М. Школа высшего мастерства – комбинационная игра. - Харьков, «Факт»,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2002.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49. Дворецкий М. Школа высшего мастерства – сложные партии. - Харьков, «Фолио», 1998.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50. Дворецкий М., Юсупов А. Позиционная игра. – М: «Типография – «Новости», 2011.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51. Дворецкий М., Юсупов А. Техника в шахматной игре. – Харьков, «Факт», 2009.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52. Дорофеева А.Г. Хочу учиться шахматам! – М.: Русский шахматный дом, 2009.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53. Дреев А. Меранский и антимеранский варианты. – С-Петербург, 2011.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54. Гончаров В.И. Очерки по шахматной педагогике. – Набережные Челны, 2002.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55. Горенштейн Р.Я. Книга юного шахматиста. – М.: АОЗТ "Фердинанд", 1993.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56. Евсеев Д. Играем против французской защиты. – С-Петербург, 2011.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57. Журавлев Н.И. Шаг за шагом. – М.: Русский шахматный дом, 2012.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58. Зайцев А. Шахматы – Уроки гроссмейстера. – М: Русский шахматный дом, 2012.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59. Злотник Б.А. Шахматы: наука, опыт, мастерство. – М.: Высшая школа, 1990.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60. Злотник Б.А. Типовые позиции миттельшпиля. - М.: ФиС, 1986.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61. Ильин-Женевский А.Ф. От чего зависит шахматный успех // Шахматный бюллетень,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1988, №2, С.18-21.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62. Ильин-Женевский А.Ф. Психология шахматной ошибки // Шахматный бюллетень,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1967, №9, С.267-269.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63. Калиниченко Н. Лучшие партии – В.Иванчук. – М: «Астрель», 2010.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64. Калиниченко Н. 100 побед гения шахмат – В.Иванчук. – М: Русский шахматный дом,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2012.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65. Калиниченко Н. 1000 сенсационных поражений шахматных королей. – М: «Астрель»,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2006.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66. Капабланка Х.Р. Учебник шахматной игры. – М.: ТЕРРА – СПОРТ, 2001.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67. Карпов А.Е. 100 победных партий. – М.: ФиС, 1984.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54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68. Карпов А.Е. Все о шахматах. – М.: ГРАНД ФАИР ПРЕСС, 2001.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69. Карпов А.Е. О, шахматы!: Двадцать бесед о любимой игре. - М.: ФАИР, 1997.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70. Карпов А.Е., Гик Е.Я. Неисчерпаемые шахматы. – М.: Изд-во МГУ, 1984.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71. Каспаров Г.К. Два матча. – М.: ФиС, 1987.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72. Карпов А.Е., Калиниченко Н. Учитесь играть испанскую партию. – М: Русский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шахматный дом, 2011.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73. Карпов А.Е., Калиниченко Н. Секреты русской партии (1-3 том). – М: Русский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шахматный дом, 2008.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74. А.Карпов. Учитесь играть защиту Каро-Канн. М: Русский шахматный дом, 2008.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75. А.Карпов. Учитесь играть Английское начало. М: Русский шахматный дом, 2006.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76. Карпов А., Подгаец М. Защита Каро-Канн – закрытые и гамбитные системы. – М: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Русский шахматный дом, 2006.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77. Карпов А., Подгаец М. Защита Каро-Канн – классическая система. – М: Русский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шахматный дом, 2011.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78. Карпов А., Подгаец М. Защита Каро-Канн – атака Панова. – М: Русский шахматный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дом, 2006.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79. Карпов А.Е., Калиниченко Н. Испанская партия – открытый вариант. – М: Русский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шахматный дом, 2012.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80. Карпов А., Мацукевич А. Оценка позиции и план. - М: Русский шахматный дом, 2010.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81. Каспаров Г.К. Безлимитный поединок. – М., 1989.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82. Каспаров Г.К. Мои великие предшественники (1-3 том). – М: «Рипол-классик», 2008.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83. Каспаров Г.К. Великое противостояние – мои поединки с А.Карповым. - М: «Риполклассик», 2010.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84. Каспаров Г.К. Мой шахматный путь (1985-1993). – М: «Рипол-классик», 2012.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85. Кириллов В. Михаил Таль – творчество. – М.: ООО «Лусис», 1996.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86. Ковачевич В. Универсальный дебютный репертуар шахматиста. – М: Русский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шахматный дом, 2012.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87. Конотоп В. Тесты по тактике для шахматистов 3-4, 2, 1 разряда, кмс. – Подольск, 2013.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88. Корнев А. Практический репертуар, Славянская, ферзевый и другие. – С-Петербург,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2013.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89. Корчной В. Мои 55 побед черными. – М: Русский шахматный дом, 2004.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90. Корчной В. Мои 55 побед белыми. – М: Русский шахматный дом, 2004.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91. Корчной В., Оснос В. Сицилианская защита – атака Раузера. – М: Русский шахматный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дом, 2010.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92. Корчной В., Калинин А. Прогулки с французской защитой. - М: Русский шахматный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дом, 2010.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93. Котов А.А. Тайны мышления шахматиста. – М.: Всерос. шахм. клуб, 1970.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94. Котов А.А. Как стать гроссмейстером. – М.: Русский шахматный дом, 2007.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95. Котов А.А. Учебник шахматной стратегии. – М.: Русский шахматный дом, 2008.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96. Котов А.А. Тайны мышления шахматиста. – М.: Всерос. Шахм. клуб, 2008.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97. Крогиус Н.В. Психологическая подготовка шахматиста. - М.: ФиС, 1975.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98. Крогиус Н.В. Психология шахматного творчества. – М.: Физкультура и спорт, 1981. –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183 с.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99. Ласкер Эм. Учебник шахматной игры. – М.: «Астрель», 2011.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100. Ларсен Б. 50 избранных партий. – М.: ФиС, 1972.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101. Липницкий И.О. Вопросы современной шахматной теории. – М: Русский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шахматный дом, 2007.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102. Лысый И., Овечкин Р. Берлинская защита. – С-Петербург, 2012.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103. Малкин В.Б. Заметки о мышлении шахматиста // Шахматы, №№ 22-23, 1981.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С.6-7, С.12-13.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104. Малкин В.Б. Психология побед и поражений // «64 Шахматное обозрение», 1970,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№37.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105. Малкин В.Б. Мышление шахматиста. - М.: ГЦОЛИФК, 1983.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55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106. Мароци Г. Шахматные партии П.Морфи. - М: Русский шахматный дом, 2010.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107. Матвеев Л.П. Основы общей теории спорта и сиcтемы подготовки спортсменов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– Киев, Олимпийская литература, 1999.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108. Мацукевич А. Короткие шахматы. 555 дебютных ошибок. – М: Русский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шахматный дом, 2010.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109. Методы подготовки и организация обучения и соревнований юных шахматистов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// Труды первой российской конференции тренеров и организаторов детско-юношеских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шахмат Дагомыс – 2003. – Набережные Челны, изд. “Sundries LTD”, 2003.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110. Михальчишин А., Стецко О. Техника эндшпиля. – М: Русский шахматный дом,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2013.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111. Михальчишин А., Стецко О. М.Карлсен – 60 партий лидера современных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шахмат. – М: Русский шахматный дом, 2011.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112. Михайлова И. Стратегия чемпионов – мышление схемами. – М: Русский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шахматный дом, 2008.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113. Нанн Дж. Секреты практических шахмат. – М: Русский шахматный дом, 2009.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114. Нанн Дж. Секреты гроссмейстера. – М: «Астрель», 2011.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115. Нанн Дж. Шахматы – практикум по тактике и стратегии. – М: Русский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шахматный дом, 2012.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116. Нейштадт Я.И. Шахматный практикум. – М.: ФиС, 1980.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117. Несис Г., Халифман А. Тактика во французской защите. Харьков «Факт», 2000.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118. Нимцович А. Моя система. – М., 1974.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119. Никитин А.С. С Каспаровым, ход за ходом, год за годом. – М.: изд-во “64”, 1998.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120. Огард Я. Атака в шахматной партии. - М: Русский шахматный дом, 2013.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121. Огард Я. Защита в шахматной партии. - М: Русский шахматный дом, 2013.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122. Панов В.Н. 300 избранных партий Алехина. – М.: ФиС, 1954.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123. Панченко А. Теория и практика шахматных окончаний. – М: Русский шахматный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дом, 2013.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124. Петросян Т.В. Позиционная жертва качества // В кн.: Шахматы: наука, опыт,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мастерство. – М: Высшая школа, 1990.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125. Петросян Т. В. Стратегия надежности. – М.: ФиС, 1985.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126. Попов В. Шахматы – работа над ошибками. – М: Русский шахматный дом, 2010.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127. Полгар Ж., Труонг П. Чемпионка мира учит шахматам. – М: «Астрель», 2010.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128. Раецкий А., Четверик М. Шахматы – озадачь соперника в дебюте. – М: Русский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шахматный дом, 2012.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129. Раецкий А., Четверик М. Принятый ферзевый гамбит. – М: Русский шахматный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дом, 2009.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130. Романовский П. Миттельшпиль – комбинации и план в шахматах. – М: Русский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шахматный дом, 2013.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131. Сакаев К. Играем защиту Грюнфельда – 7.Сс4. – С-Петербург, «Гарде», 2006.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132. Свешников Е. Сицилианская для любителей. – М: Русский шахматный дом, 2006.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133. Сейраван Я. Шахматный учебник по эндшпилю. – М: «Астрель», 2007.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134. Сейраван Я. Шахматный учебник – как играть дебют. – М: «Астрель», 2007.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135. Сейраван Я. Шахматный учебник беспроигрышной игры. – М: «Астрель», 2007.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136. Сейраван Я. Шахматный учебник тактики. – М: «Астрель», 2007.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137. Славин И. Практикум – стратегия, расчет, эндшпиль. – Архангельск: «Правда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Севера», 2009.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138. Славин И. Реализация перевеса. – Архангельск: «Правда Севера», 2010.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139. Славин И. Компоненты шахматной стратегии. – Архангельск: «Правда Севера»,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2011.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140. Славин И. Стратегия атаки и защиты. – Архангельск: «Правда Севера», 2011.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141. Славин И. Планирование шахматных операций. – Архангельск: «Правда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Севера», 2012.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142. Смыслов В.В. В поисках гармонии. – М.: Физкультура и спорт, 1979.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56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143. Смыслов В. Наука побеждать. – М: «Этерна», 2008.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144. Соколов М. Полное собрание партий А.Алехина (1905-1920). – М: Русский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шахматный дом, 2009.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145. Соколов М. Полное собрание партий А.Алехина (1921-1925). – М: Русский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шахматный дом, 2012.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146. Соколов М. Неизвестное шахматное наследие Фишера. – М: Русский шахматный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дом, 2011.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147. Соловьев С. Современная антисицилианка. – С-Петербург, 2013.\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148. Стецко О. Французская защита. М: Астрель, 2004.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149. Стецко О. Автопортрет гения – Х.Р.Капабланка (1,2 том). – М: Русский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шахматный дом, 2006.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150. Стецко О. Несгибаемый дракон – атака Раузера. – М: «Андрей Ельков», 2012.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151. Стецко О. Фишер против Найдорфа – сицилианская защита. – М: Андрей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Ельков», 2013.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152. Суэтин А.С. Школа дебюта. - М.: Терра-спорт, Олимпия Пресс, 2001.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153. Суэтин А. Шахматы – искусство середины игры. – М: Русский шахматный дом,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2009.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154. Таль М.Н., Дамский Я.В. В огонь атаки. – М.: ФиС, 1978.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155. Таль М.Н. «Знание? Интуиция? Риск?» // В кн.: Шахматы: наука, опыт,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мастерство. – М: Высшая школа, 1990.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156. Таль М.Н. Матч Ботвинник – Таль. – Рига, 1961.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157. Тартаковер С. О здоровье шахматиста // Шахматное обозрение, 1983, №6.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158. Тукмаков В. Шахматы – ключ к победе. М: Русский шахматный дом, 2012.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159. Фишер Р. Десять величайших мастеров истории шахмат // В кн.: Шахматы: наука,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опыт, мастерство. – М: Высшая школа, 1990.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160. Фишер Р. Мои 60 памятных партий. – М.: ФиС, 1972.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161. Франко З. Шахматы – контратака. – М: Русский шахматный дом, 2012.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162. Франко З. Шахматы – тесты по стратегии и тактике. – М: Русский шахматный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дом, 2012.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163. Халифман А. Дебют белыми по В.Ананду (1-14 том). – С-Петербург, 2010.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164. Халифман А. Дебют белыми по В.Крамнику (1-10 том). – С-Петербург, «Гарде»,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2008.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165. Хануков М. Нападение и защита. – Харьков, «Факт», 2006.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166. Хмельницкий И. Шахматный экзамен. – М: «Рипол классик», 2011.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167. Четверик М., Калиниченко Н. Голландская защита – энциклопедия. – М: ООО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«Авером», 2013.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168. Эйве М. Стратегия и тактика – курс шахматных лекций. – М: Русский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шахматный дом, 2013.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169. Эйве М. Как стать шахматным мастером. - М: Русский шахматный дом, 2013.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170. Якович Ю. «Сицилианский миттельшпиль» - М: 2013.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171. Яковлев Н. Шахматы – план в миттельшпиле. – М: Русский шахматный дом,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2013.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172. Январев И. Староиндийская в исполнении Т.Петросяна. – Чебоксары, 2010.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i/>
          <w:color w:val="000000"/>
          <w:sz w:val="28"/>
          <w:szCs w:val="28"/>
          <w:lang w:eastAsia="zh-CN"/>
        </w:rPr>
      </w:pPr>
      <w:r>
        <w:rPr>
          <w:rFonts w:eastAsia="Calibri"/>
          <w:i/>
          <w:color w:val="000000"/>
          <w:sz w:val="28"/>
          <w:szCs w:val="28"/>
          <w:lang w:eastAsia="zh-CN"/>
        </w:rPr>
        <w:t>Дополнительная литература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1. Айдинау Дж. Бобби Фишер идет на войну. – М: Рипол классик», 2008.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2. Авербах Ю. Шахматы на сцене и за кулисами. – М: «Рипол классик», 2003.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3. Авербах Ю. Жизнь шахматистов в системе. – М: «Человек», 2012.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4. Алехин А.А. Международные шахматные турниры в Нью-Йорке 1924-1927 гг. – М.: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ФиС, 1989.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57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5. Алехин А.А. На пути к высшим шахматным достижениям. – М.: Физкультура и спорт,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1991.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6. Алехин А.А. Ноттингем 1936. – М.: ФиС, 1962.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7. Бальсевич В.К. Об эволюционном подходе к разработке биомеханических основ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высшего спортивного мастерства //Теор. и практ. физич. культ. – 1980, №1. с.31-33.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8. Барский В., Яновский С. Шахматная семья Белавенец. – М: «Андрей Ельков», 2012.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9. Болеславский И.Е., Бондаревский И.З. "Петросян – Спасский, 1969" – М.: ФиС, 1970.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10. Бондаревский И.З. Борис Спасский штурмует Олимп. - Калуга: Приок. кн. изд. 1966.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11. Ботвинник М.М. Три матча Анатолия Карпова. - М.: Молодая гвардия, 1975.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12. Ботвинник М.М. Аналитические и критические работы 1928 - 1986 гг.: Статьи,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воспоминания. - М.: ФиС, 1987.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13. Бронштейн Д.И. Международный турнир гроссмейстеров: 3-е изд., доп. – М.: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Физкультура и спорт, 1983.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14. Быховский А.А. Мышление шахматиста (по работам Б.М. Блюменфельда) //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Шахматный бюллетень, 1967, №2, С.36-39.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15. Вершинин М.А. Педагогическая система формирования логического мышления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обучаемых на основе шахматного материала. Монография. - Волгоград: Изд-во ВолГУ,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2002.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16. Вершинин М.А. Основы методики преподавания шахмат в высших учебных заведениях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физической культуры. - Волгоград: ВГАФК, 2002.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17. Вершинин М.А. Педагогическая технология формирования логического мышления в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условиях шахматной деятельности: Монография. - Волгоград: ИПК: Царицын, 2003.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18. Витязев Ф.И. Психологические типы шахматистов. – М.: ФиС, 1928.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19. Воронков С. Ф.Богатырчук – доктор Живаго советских шахмат (1-2 том). – М: «Андрей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Ельков», 2013.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20. Вяткин Б.А. Роль темперамента в спортивной деятельности. – М: ФиС, 1978. Гижицкий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Е. С шахматами через века и страны. – Варшава: 1964.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21. Гиссен Л.Д. Психология и психогигиена в спорте. – М.:1973.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22. Головко Н.Н. Пути становления спортивной формы // Шахматы в СССР, 1967, №4,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С.102-105.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23. Голубев А.Н., Гутцайт Л.Э. 744 партии Бобби Фишера. В двух томах. Том второй. – М.: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Ролег Лимитед, 1993.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24. Горт В., Янса В. Вместе с гроссмейстерами. – М. : ФиС, 1976.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25. Дамский Я. Шипов С. Последняя интрига века. Каспаров–Крамник, Лондон 2000. – М.: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Элекс–КМ, 2000.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26. Дворецкий М.И. Как тренироваться // Шахматы в СССР. – 1981. – N2. – C.30 – 32.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27. Дьяков И.Н., Петровский Н.В., Рудик П.А. Психология шахматной игры. – М.: ГЦИФК,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1926.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28. Журавлев Н.И. В стране шахматных чудес. - М: «Международная книга», 1991.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29. Журавлев Н.И. Шаг за шагом. – М.: Физкультура и спорт, 1986.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30. Загайнов Р. Поражение. – М.: Физкультура и спорт, 1993.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31. Зак В.Г. Пути совершенствования. – М.: Физкультура и Спорт, 1981. – 200 с.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32. Зак В.Г., Длуголенский Я.Н. Я играю в шахматы: веселое учебное пособие для детей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младшего школьного возраста. - СПб: Санта, 1994.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33. Зак В.Г., Длуголенский Я.Н Отдать, чтобы найти! – Л.: Детская литература, 1988.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34. Змановский Ю.А. Гармония победы // «64 Шахматное обозрение», 1983, №22, С.18-19.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35. Капабланка Х.Р. Стиль: идеальное ведение партии // В кн.: Шахматы: наука, опыт,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мастерство. – М: Высшая школа, 1990.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36. Корчной В.Л. Гроссмейстерами не рождается... // Шахматы в СССР, 1967, №10, С.18-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19.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37. Костенюк А. Дневники шахматной королевы. – М: «Дом печати Вятка», 2009.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38. Костров В.В. Занимательные шахматы. - СПб: ТРИГОН, 1997.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39. Костьев А.Н. Учителю о шахматах. - М: Просвещение, 1986.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58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40. Корчной В. Шахматы без пощады. – М: «Астрель», 2006.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41. Крогиус Н.В. Психология шахматного творчества. – М.: Физкультура и спорт, 1981.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42. Левенфиш Г.Я. Книга начинающего шахматиста. - М.: ФиС, 1957.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43. Линдер И. М., Линдер В. И. Шахматная энциклопедия. – М.: Астрель, 2004.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44. Маршалл Ф. 50 лет за шахматной доской. – М: Образцовая типография, 1998.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45. Мельниченко В.А. Шахматы: две стороны творчества. - Киев: РАД.ШК., 1989.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46. Михальчишин А. За кулисами шахматной империи – свидетельства очевидца. – М: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«Астрель», 2008.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47. Нежметдинов Р.Г. Шахматы. – Казань, 1985.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48. Пирогова Е.А., Иващенко Л.Я. Влияние физических упражнений на работоспособность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и здоровье человека. – М.: ФиС, 1986.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49. Пойа Д. Математика и правдоподобные рассуждения. – М.: «Наука», 1975.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50. Симкин Ю.Е., Суханов В.Ю., Барташников А.В. Объективная диагностика оперативной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памяти шахматистов-спортсменов. // Теория и практика физической культуры, 1984,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№2, С.55-56.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51. Сосонко Г. Тогда – шахматные эссе. – М: Русский шахматный дом, 2011.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52. Сосонко Г. Давид седьмой. – М: Андрей Ельков, 2013.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53. Шпильман Р. О шахматах и шахматистах. – Л.: Лениздат, 1930.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54. Шпильман Р. Теория жертвы. – М.: Физкультура и туризм, 1936.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55. Шахматный словарь. – М.: Физкультура и спорт, 1964.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56. Шахматы. Энциклопедический словарь. – М.: Сов. энциклопедия, 1990.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57. Шерешевский М.И. Стратегия эндшпиля. – М.: ФиС, 1988.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58. Эйве М. Два матча с Алехиным // В кн.: Шахматы: наука, опыт, мастерство. М.: Высшая</w:t>
      </w:r>
    </w:p>
    <w:p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школа, 1990, с.307-323.</w:t>
      </w:r>
      <w:r>
        <w:rPr>
          <w:rFonts w:eastAsia="Calibri"/>
          <w:color w:val="000000"/>
          <w:sz w:val="28"/>
          <w:szCs w:val="28"/>
          <w:lang w:eastAsia="zh-CN"/>
        </w:rPr>
        <w:cr/>
      </w:r>
    </w:p>
    <w:p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zh-CN"/>
        </w:rPr>
      </w:pPr>
    </w:p>
    <w:sectPr>
      <w:headerReference r:id="rId13" w:type="first"/>
      <w:footerReference r:id="rId16" w:type="first"/>
      <w:headerReference r:id="rId11" w:type="default"/>
      <w:footerReference r:id="rId14" w:type="default"/>
      <w:headerReference r:id="rId12" w:type="even"/>
      <w:footerReference r:id="rId15" w:type="even"/>
      <w:pgSz w:w="11906" w:h="16838"/>
      <w:pgMar w:top="1134" w:right="566" w:bottom="284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CC"/>
    <w:family w:val="swiss"/>
    <w:pitch w:val="default"/>
    <w:sig w:usb0="00000000" w:usb1="00000000" w:usb2="00000009" w:usb3="00000000" w:csb0="0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rbel">
    <w:panose1 w:val="020B0503020204020204"/>
    <w:charset w:val="CC"/>
    <w:family w:val="swiss"/>
    <w:pitch w:val="default"/>
    <w:sig w:usb0="A00002EF" w:usb1="4000A44B" w:usb2="00000000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2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5468620</wp:posOffset>
              </wp:positionH>
              <wp:positionV relativeFrom="page">
                <wp:posOffset>982345</wp:posOffset>
              </wp:positionV>
              <wp:extent cx="128270" cy="10033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6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430.6pt;margin-top:77.35pt;height:7.9pt;width:10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RO4Vd1wAA&#10;AAsBAAAPAAAAAAAAAAEAIAAAACIAAABkcnMvZG93bnJldi54bWxQSwECFAAUAAAACACHTuJAXfSS&#10;x60BAABx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6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5468620</wp:posOffset>
              </wp:positionH>
              <wp:positionV relativeFrom="page">
                <wp:posOffset>982345</wp:posOffset>
              </wp:positionV>
              <wp:extent cx="128270" cy="10033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6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430.6pt;margin-top:77.35pt;height:7.9pt;width:10.1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RO4Vd1wAA&#10;AAsBAAAPAAAAAAAAAAEAIAAAACIAAABkcnMvZG93bnJldi54bWxQSwECFAAUAAAACACHTuJAXXVW&#10;d60BAABx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6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8470900</wp:posOffset>
              </wp:positionH>
              <wp:positionV relativeFrom="page">
                <wp:posOffset>714375</wp:posOffset>
              </wp:positionV>
              <wp:extent cx="1856105" cy="36893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6105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w:t>Приложение № 2</w:t>
                          </w:r>
                        </w:p>
                        <w:p>
                          <w:pPr>
                            <w:pStyle w:val="5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к Примерной программе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5" o:spid="_x0000_s1026" o:spt="202" type="#_x0000_t202" style="position:absolute;left:0pt;margin-left:667pt;margin-top:56.25pt;height:29.05pt;width:146.15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0xljzY&#10;AAAADQEAAA8AAAAAAAAAAQAgAAAAIgAAAGRycy9kb3ducmV2LnhtbFBLAQIUABQAAAAIAIdO4kDy&#10;YRRGrgEAAHI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6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shd w:val="clear" w:color="auto" w:fill="FFFFFF"/>
                      </w:rPr>
                      <w:t>Приложение № 2</w:t>
                    </w:r>
                  </w:p>
                  <w:p>
                    <w:pPr>
                      <w:pStyle w:val="56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к Примерной программе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7A714E"/>
    <w:multiLevelType w:val="multilevel"/>
    <w:tmpl w:val="1E7A714E"/>
    <w:lvl w:ilvl="0" w:tentative="0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796826"/>
    <w:multiLevelType w:val="multilevel"/>
    <w:tmpl w:val="45796826"/>
    <w:lvl w:ilvl="0" w:tentative="0">
      <w:start w:val="1"/>
      <w:numFmt w:val="decimal"/>
      <w:pStyle w:val="43"/>
      <w:lvlText w:val="%1."/>
      <w:lvlJc w:val="left"/>
      <w:pPr>
        <w:tabs>
          <w:tab w:val="left" w:pos="737"/>
        </w:tabs>
        <w:ind w:left="737" w:hanging="56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610"/>
        </w:tabs>
        <w:ind w:left="161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330"/>
        </w:tabs>
        <w:ind w:left="2330" w:hanging="180"/>
      </w:pPr>
    </w:lvl>
    <w:lvl w:ilvl="3" w:tentative="0">
      <w:start w:val="1"/>
      <w:numFmt w:val="decimal"/>
      <w:lvlText w:val="%4."/>
      <w:lvlJc w:val="left"/>
      <w:pPr>
        <w:tabs>
          <w:tab w:val="left" w:pos="3050"/>
        </w:tabs>
        <w:ind w:left="305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770"/>
        </w:tabs>
        <w:ind w:left="377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490"/>
        </w:tabs>
        <w:ind w:left="4490" w:hanging="180"/>
      </w:pPr>
    </w:lvl>
    <w:lvl w:ilvl="6" w:tentative="0">
      <w:start w:val="1"/>
      <w:numFmt w:val="decimal"/>
      <w:lvlText w:val="%7."/>
      <w:lvlJc w:val="left"/>
      <w:pPr>
        <w:tabs>
          <w:tab w:val="left" w:pos="5210"/>
        </w:tabs>
        <w:ind w:left="521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930"/>
        </w:tabs>
        <w:ind w:left="593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650"/>
        </w:tabs>
        <w:ind w:left="6650" w:hanging="180"/>
      </w:pPr>
    </w:lvl>
  </w:abstractNum>
  <w:abstractNum w:abstractNumId="2">
    <w:nsid w:val="4F0067AB"/>
    <w:multiLevelType w:val="multilevel"/>
    <w:tmpl w:val="4F0067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6A2146E9"/>
    <w:multiLevelType w:val="multilevel"/>
    <w:tmpl w:val="6A2146E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4320C"/>
    <w:multiLevelType w:val="multilevel"/>
    <w:tmpl w:val="7A64320C"/>
    <w:lvl w:ilvl="0" w:tentative="0">
      <w:start w:val="1"/>
      <w:numFmt w:val="bullet"/>
      <w:pStyle w:val="42"/>
      <w:lvlText w:val=""/>
      <w:lvlJc w:val="left"/>
      <w:pPr>
        <w:tabs>
          <w:tab w:val="left" w:pos="567"/>
        </w:tabs>
        <w:ind w:left="567" w:hanging="397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6B"/>
    <w:rsid w:val="00003C4E"/>
    <w:rsid w:val="00003F2D"/>
    <w:rsid w:val="00014FA1"/>
    <w:rsid w:val="00022A49"/>
    <w:rsid w:val="00035657"/>
    <w:rsid w:val="00041330"/>
    <w:rsid w:val="00042092"/>
    <w:rsid w:val="000457A7"/>
    <w:rsid w:val="0004598B"/>
    <w:rsid w:val="00052AF2"/>
    <w:rsid w:val="00055103"/>
    <w:rsid w:val="00057C04"/>
    <w:rsid w:val="00060990"/>
    <w:rsid w:val="0006745E"/>
    <w:rsid w:val="00083A0A"/>
    <w:rsid w:val="00084CAA"/>
    <w:rsid w:val="000945DD"/>
    <w:rsid w:val="000A43AD"/>
    <w:rsid w:val="000A4674"/>
    <w:rsid w:val="000B095F"/>
    <w:rsid w:val="000B2F39"/>
    <w:rsid w:val="000C047E"/>
    <w:rsid w:val="000C3F32"/>
    <w:rsid w:val="000C5658"/>
    <w:rsid w:val="000C6C65"/>
    <w:rsid w:val="000E4A19"/>
    <w:rsid w:val="000E4B3B"/>
    <w:rsid w:val="000F1F65"/>
    <w:rsid w:val="000F4719"/>
    <w:rsid w:val="001015D2"/>
    <w:rsid w:val="00101935"/>
    <w:rsid w:val="00103B7D"/>
    <w:rsid w:val="00110145"/>
    <w:rsid w:val="00112F7F"/>
    <w:rsid w:val="001139A4"/>
    <w:rsid w:val="00117165"/>
    <w:rsid w:val="00132C0D"/>
    <w:rsid w:val="001367CA"/>
    <w:rsid w:val="00137521"/>
    <w:rsid w:val="00143E74"/>
    <w:rsid w:val="0014641F"/>
    <w:rsid w:val="001529D0"/>
    <w:rsid w:val="00161099"/>
    <w:rsid w:val="001642C3"/>
    <w:rsid w:val="00164CB3"/>
    <w:rsid w:val="00172A7F"/>
    <w:rsid w:val="001731B0"/>
    <w:rsid w:val="001731BD"/>
    <w:rsid w:val="001731E5"/>
    <w:rsid w:val="001756D9"/>
    <w:rsid w:val="00176250"/>
    <w:rsid w:val="00191CE4"/>
    <w:rsid w:val="0019392E"/>
    <w:rsid w:val="00197EF3"/>
    <w:rsid w:val="001A76CF"/>
    <w:rsid w:val="001B53A1"/>
    <w:rsid w:val="001C3176"/>
    <w:rsid w:val="001C4DEF"/>
    <w:rsid w:val="001C5F01"/>
    <w:rsid w:val="001C6614"/>
    <w:rsid w:val="001C7CD1"/>
    <w:rsid w:val="001D093B"/>
    <w:rsid w:val="001D2CC4"/>
    <w:rsid w:val="001D38CD"/>
    <w:rsid w:val="001D5155"/>
    <w:rsid w:val="001E3152"/>
    <w:rsid w:val="001E5498"/>
    <w:rsid w:val="001E637D"/>
    <w:rsid w:val="001F130B"/>
    <w:rsid w:val="001F288E"/>
    <w:rsid w:val="001F44D3"/>
    <w:rsid w:val="001F47CA"/>
    <w:rsid w:val="00205A6E"/>
    <w:rsid w:val="00213804"/>
    <w:rsid w:val="00217B47"/>
    <w:rsid w:val="00237758"/>
    <w:rsid w:val="00237778"/>
    <w:rsid w:val="00240170"/>
    <w:rsid w:val="002450DE"/>
    <w:rsid w:val="002467AD"/>
    <w:rsid w:val="00252A82"/>
    <w:rsid w:val="00254F86"/>
    <w:rsid w:val="00266802"/>
    <w:rsid w:val="002673AB"/>
    <w:rsid w:val="00273997"/>
    <w:rsid w:val="00277333"/>
    <w:rsid w:val="0027775B"/>
    <w:rsid w:val="00282AAC"/>
    <w:rsid w:val="002870EB"/>
    <w:rsid w:val="00292570"/>
    <w:rsid w:val="00292D94"/>
    <w:rsid w:val="002A7802"/>
    <w:rsid w:val="002B7005"/>
    <w:rsid w:val="002C0A6C"/>
    <w:rsid w:val="002C21D7"/>
    <w:rsid w:val="002D090C"/>
    <w:rsid w:val="002D1DAA"/>
    <w:rsid w:val="002D2891"/>
    <w:rsid w:val="002D328C"/>
    <w:rsid w:val="002E1902"/>
    <w:rsid w:val="002F1811"/>
    <w:rsid w:val="002F4A63"/>
    <w:rsid w:val="002F6629"/>
    <w:rsid w:val="0030532E"/>
    <w:rsid w:val="00305BD9"/>
    <w:rsid w:val="00311263"/>
    <w:rsid w:val="00311771"/>
    <w:rsid w:val="0031237D"/>
    <w:rsid w:val="00323D1C"/>
    <w:rsid w:val="00330C22"/>
    <w:rsid w:val="00330FD4"/>
    <w:rsid w:val="00346B86"/>
    <w:rsid w:val="00354F67"/>
    <w:rsid w:val="0035716D"/>
    <w:rsid w:val="00363827"/>
    <w:rsid w:val="00364A21"/>
    <w:rsid w:val="00366051"/>
    <w:rsid w:val="003740FE"/>
    <w:rsid w:val="00377E12"/>
    <w:rsid w:val="00381E71"/>
    <w:rsid w:val="003832D0"/>
    <w:rsid w:val="00385AE8"/>
    <w:rsid w:val="00387D35"/>
    <w:rsid w:val="00387D4A"/>
    <w:rsid w:val="003915BF"/>
    <w:rsid w:val="003A630F"/>
    <w:rsid w:val="003B43B1"/>
    <w:rsid w:val="003C5950"/>
    <w:rsid w:val="003D08CA"/>
    <w:rsid w:val="003D3AA7"/>
    <w:rsid w:val="003D7CE0"/>
    <w:rsid w:val="003E117C"/>
    <w:rsid w:val="003E1820"/>
    <w:rsid w:val="00413307"/>
    <w:rsid w:val="00416115"/>
    <w:rsid w:val="004246B7"/>
    <w:rsid w:val="00443915"/>
    <w:rsid w:val="00443F7A"/>
    <w:rsid w:val="004523CB"/>
    <w:rsid w:val="00453401"/>
    <w:rsid w:val="00457903"/>
    <w:rsid w:val="004624D5"/>
    <w:rsid w:val="00476D45"/>
    <w:rsid w:val="00480942"/>
    <w:rsid w:val="004965C5"/>
    <w:rsid w:val="004B0E43"/>
    <w:rsid w:val="004C0B2C"/>
    <w:rsid w:val="004D2A14"/>
    <w:rsid w:val="004E5194"/>
    <w:rsid w:val="004F1997"/>
    <w:rsid w:val="004F7687"/>
    <w:rsid w:val="005121E7"/>
    <w:rsid w:val="00512626"/>
    <w:rsid w:val="00516B4D"/>
    <w:rsid w:val="00531FC0"/>
    <w:rsid w:val="00542935"/>
    <w:rsid w:val="005503F5"/>
    <w:rsid w:val="00553AEB"/>
    <w:rsid w:val="00554E1D"/>
    <w:rsid w:val="00555FAD"/>
    <w:rsid w:val="00564BD1"/>
    <w:rsid w:val="005653E7"/>
    <w:rsid w:val="00566DC0"/>
    <w:rsid w:val="00570EFC"/>
    <w:rsid w:val="00571B7F"/>
    <w:rsid w:val="0057211B"/>
    <w:rsid w:val="00575330"/>
    <w:rsid w:val="0057643A"/>
    <w:rsid w:val="00583118"/>
    <w:rsid w:val="00584278"/>
    <w:rsid w:val="00591212"/>
    <w:rsid w:val="0059547E"/>
    <w:rsid w:val="005A7B38"/>
    <w:rsid w:val="005D6792"/>
    <w:rsid w:val="005E3D24"/>
    <w:rsid w:val="005E76F6"/>
    <w:rsid w:val="005F7479"/>
    <w:rsid w:val="00602B0F"/>
    <w:rsid w:val="00607120"/>
    <w:rsid w:val="0062368C"/>
    <w:rsid w:val="00623825"/>
    <w:rsid w:val="0062459F"/>
    <w:rsid w:val="0062703F"/>
    <w:rsid w:val="00632710"/>
    <w:rsid w:val="00632CE9"/>
    <w:rsid w:val="0063549B"/>
    <w:rsid w:val="006366F8"/>
    <w:rsid w:val="0064121A"/>
    <w:rsid w:val="00664CA9"/>
    <w:rsid w:val="0067023E"/>
    <w:rsid w:val="006721F0"/>
    <w:rsid w:val="006722AB"/>
    <w:rsid w:val="00672B2C"/>
    <w:rsid w:val="00692A79"/>
    <w:rsid w:val="006953CF"/>
    <w:rsid w:val="006A4D39"/>
    <w:rsid w:val="006A66F8"/>
    <w:rsid w:val="006B26C4"/>
    <w:rsid w:val="006C2F70"/>
    <w:rsid w:val="006C3D6C"/>
    <w:rsid w:val="006C4DED"/>
    <w:rsid w:val="006E4B6F"/>
    <w:rsid w:val="006E77A0"/>
    <w:rsid w:val="00702FB0"/>
    <w:rsid w:val="00706E7B"/>
    <w:rsid w:val="007216CA"/>
    <w:rsid w:val="00734365"/>
    <w:rsid w:val="00736A1A"/>
    <w:rsid w:val="007419F1"/>
    <w:rsid w:val="007469AE"/>
    <w:rsid w:val="007549FF"/>
    <w:rsid w:val="0076420E"/>
    <w:rsid w:val="007649C8"/>
    <w:rsid w:val="0076656E"/>
    <w:rsid w:val="00766BBE"/>
    <w:rsid w:val="00770F44"/>
    <w:rsid w:val="007713F8"/>
    <w:rsid w:val="00774599"/>
    <w:rsid w:val="00780FC1"/>
    <w:rsid w:val="0079047B"/>
    <w:rsid w:val="00792360"/>
    <w:rsid w:val="00792DBA"/>
    <w:rsid w:val="007B1A8C"/>
    <w:rsid w:val="007C1169"/>
    <w:rsid w:val="007C35CC"/>
    <w:rsid w:val="007C3650"/>
    <w:rsid w:val="007D0BA4"/>
    <w:rsid w:val="007E3932"/>
    <w:rsid w:val="007E6A35"/>
    <w:rsid w:val="007E7E02"/>
    <w:rsid w:val="007F76F8"/>
    <w:rsid w:val="00803671"/>
    <w:rsid w:val="0080509C"/>
    <w:rsid w:val="00817F16"/>
    <w:rsid w:val="008213F0"/>
    <w:rsid w:val="00832B6B"/>
    <w:rsid w:val="00832C42"/>
    <w:rsid w:val="00840777"/>
    <w:rsid w:val="00840DB6"/>
    <w:rsid w:val="00841173"/>
    <w:rsid w:val="00842AA7"/>
    <w:rsid w:val="00846277"/>
    <w:rsid w:val="00847E3A"/>
    <w:rsid w:val="008536DB"/>
    <w:rsid w:val="00862CA3"/>
    <w:rsid w:val="00865285"/>
    <w:rsid w:val="00875FE3"/>
    <w:rsid w:val="008777CC"/>
    <w:rsid w:val="00880E3E"/>
    <w:rsid w:val="0089086B"/>
    <w:rsid w:val="00893F2F"/>
    <w:rsid w:val="008A0123"/>
    <w:rsid w:val="008A340D"/>
    <w:rsid w:val="008A6F43"/>
    <w:rsid w:val="008B2B9B"/>
    <w:rsid w:val="008B5807"/>
    <w:rsid w:val="008B5BBA"/>
    <w:rsid w:val="008B5C59"/>
    <w:rsid w:val="008B6F54"/>
    <w:rsid w:val="008C10CE"/>
    <w:rsid w:val="008D0080"/>
    <w:rsid w:val="008D2565"/>
    <w:rsid w:val="008D5888"/>
    <w:rsid w:val="008D75C0"/>
    <w:rsid w:val="008F5C06"/>
    <w:rsid w:val="00903131"/>
    <w:rsid w:val="00913C2D"/>
    <w:rsid w:val="00917737"/>
    <w:rsid w:val="009224B2"/>
    <w:rsid w:val="00934FE7"/>
    <w:rsid w:val="00935236"/>
    <w:rsid w:val="00941E28"/>
    <w:rsid w:val="009465D1"/>
    <w:rsid w:val="00947E2E"/>
    <w:rsid w:val="00950B72"/>
    <w:rsid w:val="0096028B"/>
    <w:rsid w:val="00961A03"/>
    <w:rsid w:val="00961D4C"/>
    <w:rsid w:val="00985B5B"/>
    <w:rsid w:val="00990945"/>
    <w:rsid w:val="00995DA9"/>
    <w:rsid w:val="009A1A51"/>
    <w:rsid w:val="009A5DEE"/>
    <w:rsid w:val="009A78F4"/>
    <w:rsid w:val="009B1E8E"/>
    <w:rsid w:val="009C38AC"/>
    <w:rsid w:val="009D2C40"/>
    <w:rsid w:val="009D3CB3"/>
    <w:rsid w:val="009E2D07"/>
    <w:rsid w:val="009E2D88"/>
    <w:rsid w:val="009E3328"/>
    <w:rsid w:val="009E62E7"/>
    <w:rsid w:val="009E780B"/>
    <w:rsid w:val="00A001B5"/>
    <w:rsid w:val="00A04583"/>
    <w:rsid w:val="00A055EB"/>
    <w:rsid w:val="00A0760C"/>
    <w:rsid w:val="00A215E9"/>
    <w:rsid w:val="00A23EB0"/>
    <w:rsid w:val="00A24C27"/>
    <w:rsid w:val="00A27419"/>
    <w:rsid w:val="00A30B32"/>
    <w:rsid w:val="00A47EC0"/>
    <w:rsid w:val="00A5574B"/>
    <w:rsid w:val="00A76241"/>
    <w:rsid w:val="00A76E1A"/>
    <w:rsid w:val="00A81CE6"/>
    <w:rsid w:val="00A834D6"/>
    <w:rsid w:val="00A962F3"/>
    <w:rsid w:val="00AA0032"/>
    <w:rsid w:val="00AA05DC"/>
    <w:rsid w:val="00AA270F"/>
    <w:rsid w:val="00AA78E8"/>
    <w:rsid w:val="00AB2A2E"/>
    <w:rsid w:val="00AB2AF8"/>
    <w:rsid w:val="00AC7F36"/>
    <w:rsid w:val="00AD6C76"/>
    <w:rsid w:val="00AF23EF"/>
    <w:rsid w:val="00AF2D28"/>
    <w:rsid w:val="00AF423B"/>
    <w:rsid w:val="00B039C1"/>
    <w:rsid w:val="00B12980"/>
    <w:rsid w:val="00B138C8"/>
    <w:rsid w:val="00B157BD"/>
    <w:rsid w:val="00B20BC7"/>
    <w:rsid w:val="00B21868"/>
    <w:rsid w:val="00B235D0"/>
    <w:rsid w:val="00B24AF9"/>
    <w:rsid w:val="00B33647"/>
    <w:rsid w:val="00B34151"/>
    <w:rsid w:val="00B429CC"/>
    <w:rsid w:val="00B45584"/>
    <w:rsid w:val="00B4629A"/>
    <w:rsid w:val="00B563D1"/>
    <w:rsid w:val="00B604AE"/>
    <w:rsid w:val="00B609A6"/>
    <w:rsid w:val="00B62AE8"/>
    <w:rsid w:val="00B66940"/>
    <w:rsid w:val="00B70F11"/>
    <w:rsid w:val="00B81DC7"/>
    <w:rsid w:val="00B85950"/>
    <w:rsid w:val="00B86E22"/>
    <w:rsid w:val="00B86F3A"/>
    <w:rsid w:val="00B91E12"/>
    <w:rsid w:val="00BA0E52"/>
    <w:rsid w:val="00BA172F"/>
    <w:rsid w:val="00BB1B0F"/>
    <w:rsid w:val="00BB7E28"/>
    <w:rsid w:val="00BC2100"/>
    <w:rsid w:val="00BD488B"/>
    <w:rsid w:val="00BE63E1"/>
    <w:rsid w:val="00BE7F22"/>
    <w:rsid w:val="00BF2DE0"/>
    <w:rsid w:val="00BF3624"/>
    <w:rsid w:val="00BF3C1C"/>
    <w:rsid w:val="00BF56A7"/>
    <w:rsid w:val="00C03D2F"/>
    <w:rsid w:val="00C04353"/>
    <w:rsid w:val="00C123F7"/>
    <w:rsid w:val="00C15DE6"/>
    <w:rsid w:val="00C177AC"/>
    <w:rsid w:val="00C2590E"/>
    <w:rsid w:val="00C30DC0"/>
    <w:rsid w:val="00C37669"/>
    <w:rsid w:val="00C410DF"/>
    <w:rsid w:val="00C427B8"/>
    <w:rsid w:val="00C54361"/>
    <w:rsid w:val="00C61D76"/>
    <w:rsid w:val="00C633F3"/>
    <w:rsid w:val="00C64599"/>
    <w:rsid w:val="00C656F7"/>
    <w:rsid w:val="00C6713B"/>
    <w:rsid w:val="00C74082"/>
    <w:rsid w:val="00C75952"/>
    <w:rsid w:val="00C86C4A"/>
    <w:rsid w:val="00C94BEB"/>
    <w:rsid w:val="00C963AF"/>
    <w:rsid w:val="00CA6343"/>
    <w:rsid w:val="00CC28C8"/>
    <w:rsid w:val="00CC3424"/>
    <w:rsid w:val="00CD0866"/>
    <w:rsid w:val="00CD09D7"/>
    <w:rsid w:val="00CD0C09"/>
    <w:rsid w:val="00CD2C76"/>
    <w:rsid w:val="00CD2FBD"/>
    <w:rsid w:val="00CD3C82"/>
    <w:rsid w:val="00CD5796"/>
    <w:rsid w:val="00CF0CBF"/>
    <w:rsid w:val="00CF336D"/>
    <w:rsid w:val="00CF4115"/>
    <w:rsid w:val="00CF7E07"/>
    <w:rsid w:val="00D2048B"/>
    <w:rsid w:val="00D23C64"/>
    <w:rsid w:val="00D278B1"/>
    <w:rsid w:val="00D27D3A"/>
    <w:rsid w:val="00D3267F"/>
    <w:rsid w:val="00D40B89"/>
    <w:rsid w:val="00D46993"/>
    <w:rsid w:val="00D80554"/>
    <w:rsid w:val="00D825EF"/>
    <w:rsid w:val="00D84AEC"/>
    <w:rsid w:val="00D850AF"/>
    <w:rsid w:val="00D86B37"/>
    <w:rsid w:val="00D877AD"/>
    <w:rsid w:val="00DA4BB0"/>
    <w:rsid w:val="00DB2008"/>
    <w:rsid w:val="00DB20DB"/>
    <w:rsid w:val="00DB32B3"/>
    <w:rsid w:val="00DC1FD3"/>
    <w:rsid w:val="00DC4AC4"/>
    <w:rsid w:val="00DD0F6B"/>
    <w:rsid w:val="00DE4F79"/>
    <w:rsid w:val="00DE5BA5"/>
    <w:rsid w:val="00DF2364"/>
    <w:rsid w:val="00DF46F6"/>
    <w:rsid w:val="00E00115"/>
    <w:rsid w:val="00E01C02"/>
    <w:rsid w:val="00E05B8F"/>
    <w:rsid w:val="00E07AF4"/>
    <w:rsid w:val="00E35758"/>
    <w:rsid w:val="00E35F88"/>
    <w:rsid w:val="00E51253"/>
    <w:rsid w:val="00E560A6"/>
    <w:rsid w:val="00E5702B"/>
    <w:rsid w:val="00E60019"/>
    <w:rsid w:val="00E62E7C"/>
    <w:rsid w:val="00E714AE"/>
    <w:rsid w:val="00E728DB"/>
    <w:rsid w:val="00E76CD2"/>
    <w:rsid w:val="00E772A3"/>
    <w:rsid w:val="00E77D5D"/>
    <w:rsid w:val="00E81E32"/>
    <w:rsid w:val="00E83711"/>
    <w:rsid w:val="00E84281"/>
    <w:rsid w:val="00E844EE"/>
    <w:rsid w:val="00E85765"/>
    <w:rsid w:val="00E92754"/>
    <w:rsid w:val="00E95B13"/>
    <w:rsid w:val="00EA0C0F"/>
    <w:rsid w:val="00EA1BF5"/>
    <w:rsid w:val="00EA5C3F"/>
    <w:rsid w:val="00EB5234"/>
    <w:rsid w:val="00EC1514"/>
    <w:rsid w:val="00EC2416"/>
    <w:rsid w:val="00ED192D"/>
    <w:rsid w:val="00ED7987"/>
    <w:rsid w:val="00EF2D51"/>
    <w:rsid w:val="00EF52BF"/>
    <w:rsid w:val="00EF5FF5"/>
    <w:rsid w:val="00EF798C"/>
    <w:rsid w:val="00F01736"/>
    <w:rsid w:val="00F03F13"/>
    <w:rsid w:val="00F1104F"/>
    <w:rsid w:val="00F12901"/>
    <w:rsid w:val="00F24DFE"/>
    <w:rsid w:val="00F34CB1"/>
    <w:rsid w:val="00F47BD3"/>
    <w:rsid w:val="00F60C1B"/>
    <w:rsid w:val="00F76134"/>
    <w:rsid w:val="00F77037"/>
    <w:rsid w:val="00F94B64"/>
    <w:rsid w:val="00FA0CCD"/>
    <w:rsid w:val="00FA13F8"/>
    <w:rsid w:val="00FA3DF0"/>
    <w:rsid w:val="00FA49A3"/>
    <w:rsid w:val="00FA5461"/>
    <w:rsid w:val="00FB24F1"/>
    <w:rsid w:val="00FC43A6"/>
    <w:rsid w:val="00FC597B"/>
    <w:rsid w:val="00FD071E"/>
    <w:rsid w:val="00FE6EE6"/>
    <w:rsid w:val="00FF2DA8"/>
    <w:rsid w:val="00FF72BA"/>
    <w:rsid w:val="18CB39A2"/>
    <w:rsid w:val="25947117"/>
    <w:rsid w:val="328D2B36"/>
    <w:rsid w:val="388A536A"/>
    <w:rsid w:val="39FD51EB"/>
    <w:rsid w:val="46C07533"/>
    <w:rsid w:val="4B7252B0"/>
    <w:rsid w:val="562F795B"/>
    <w:rsid w:val="67767115"/>
    <w:rsid w:val="72F4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32"/>
    <w:qFormat/>
    <w:uiPriority w:val="0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33"/>
    <w:qFormat/>
    <w:uiPriority w:val="0"/>
    <w:pPr>
      <w:keepNext/>
      <w:ind w:left="720"/>
      <w:jc w:val="center"/>
      <w:outlineLvl w:val="1"/>
    </w:pPr>
    <w:rPr>
      <w:b/>
      <w:bCs/>
      <w:sz w:val="28"/>
    </w:rPr>
  </w:style>
  <w:style w:type="paragraph" w:styleId="4">
    <w:name w:val="heading 3"/>
    <w:basedOn w:val="1"/>
    <w:next w:val="1"/>
    <w:link w:val="34"/>
    <w:qFormat/>
    <w:uiPriority w:val="0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tabs>
        <w:tab w:val="left" w:pos="0"/>
      </w:tabs>
      <w:suppressAutoHyphens/>
      <w:spacing w:before="280" w:after="80" w:line="276" w:lineRule="auto"/>
      <w:outlineLvl w:val="2"/>
    </w:pPr>
    <w:rPr>
      <w:rFonts w:ascii="Calibri" w:hAnsi="Calibri" w:eastAsia="Calibri"/>
      <w:b/>
      <w:color w:val="000000"/>
      <w:sz w:val="28"/>
      <w:szCs w:val="28"/>
      <w:lang w:eastAsia="zh-CN"/>
    </w:rPr>
  </w:style>
  <w:style w:type="paragraph" w:styleId="5">
    <w:name w:val="heading 4"/>
    <w:basedOn w:val="1"/>
    <w:next w:val="1"/>
    <w:link w:val="35"/>
    <w:unhideWhenUsed/>
    <w:qFormat/>
    <w:uiPriority w:val="0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:sz w:val="22"/>
      <w:szCs w:val="22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36"/>
    <w:qFormat/>
    <w:uiPriority w:val="0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tabs>
        <w:tab w:val="left" w:pos="0"/>
      </w:tabs>
      <w:suppressAutoHyphens/>
      <w:spacing w:before="220" w:after="40" w:line="276" w:lineRule="auto"/>
      <w:outlineLvl w:val="4"/>
    </w:pPr>
    <w:rPr>
      <w:rFonts w:ascii="Calibri" w:hAnsi="Calibri" w:eastAsia="Calibri"/>
      <w:b/>
      <w:color w:val="000000"/>
      <w:sz w:val="22"/>
      <w:szCs w:val="22"/>
      <w:lang w:eastAsia="zh-CN"/>
    </w:rPr>
  </w:style>
  <w:style w:type="paragraph" w:styleId="7">
    <w:name w:val="heading 6"/>
    <w:basedOn w:val="1"/>
    <w:next w:val="1"/>
    <w:link w:val="37"/>
    <w:qFormat/>
    <w:uiPriority w:val="0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tabs>
        <w:tab w:val="left" w:pos="0"/>
      </w:tabs>
      <w:suppressAutoHyphens/>
      <w:spacing w:before="200" w:after="40" w:line="276" w:lineRule="auto"/>
      <w:outlineLvl w:val="5"/>
    </w:pPr>
    <w:rPr>
      <w:rFonts w:ascii="Calibri" w:hAnsi="Calibri" w:eastAsia="Calibri"/>
      <w:b/>
      <w:color w:val="000000"/>
      <w:sz w:val="20"/>
      <w:szCs w:val="20"/>
      <w:lang w:eastAsia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qFormat/>
    <w:uiPriority w:val="0"/>
    <w:rPr>
      <w:color w:val="800000"/>
      <w:u w:val="single"/>
    </w:rPr>
  </w:style>
  <w:style w:type="character" w:styleId="11">
    <w:name w:val="annotation reference"/>
    <w:unhideWhenUsed/>
    <w:qFormat/>
    <w:uiPriority w:val="99"/>
    <w:rPr>
      <w:sz w:val="16"/>
      <w:szCs w:val="16"/>
    </w:rPr>
  </w:style>
  <w:style w:type="character" w:styleId="12">
    <w:name w:val="Emphasis"/>
    <w:basedOn w:val="8"/>
    <w:qFormat/>
    <w:uiPriority w:val="20"/>
    <w:rPr>
      <w:i/>
      <w:iCs/>
    </w:rPr>
  </w:style>
  <w:style w:type="character" w:styleId="13">
    <w:name w:val="Hyperlink"/>
    <w:qFormat/>
    <w:uiPriority w:val="99"/>
    <w:rPr>
      <w:color w:val="000080"/>
      <w:u w:val="single"/>
    </w:rPr>
  </w:style>
  <w:style w:type="character" w:styleId="14">
    <w:name w:val="page number"/>
    <w:basedOn w:val="15"/>
    <w:qFormat/>
    <w:uiPriority w:val="0"/>
  </w:style>
  <w:style w:type="character" w:customStyle="1" w:styleId="15">
    <w:name w:val="Основной шрифт абзаца1"/>
    <w:qFormat/>
    <w:uiPriority w:val="0"/>
  </w:style>
  <w:style w:type="character" w:styleId="16">
    <w:name w:val="Strong"/>
    <w:basedOn w:val="8"/>
    <w:qFormat/>
    <w:uiPriority w:val="22"/>
    <w:rPr>
      <w:b/>
      <w:bCs/>
    </w:rPr>
  </w:style>
  <w:style w:type="paragraph" w:styleId="17">
    <w:name w:val="Balloon Text"/>
    <w:basedOn w:val="1"/>
    <w:link w:val="44"/>
    <w:unhideWhenUsed/>
    <w:qFormat/>
    <w:uiPriority w:val="0"/>
    <w:rPr>
      <w:rFonts w:ascii="Tahoma" w:hAnsi="Tahoma" w:cs="Tahoma"/>
      <w:sz w:val="16"/>
      <w:szCs w:val="16"/>
    </w:rPr>
  </w:style>
  <w:style w:type="paragraph" w:styleId="18">
    <w:name w:val="Plain Text"/>
    <w:basedOn w:val="1"/>
    <w:link w:val="41"/>
    <w:qFormat/>
    <w:uiPriority w:val="0"/>
    <w:pPr>
      <w:suppressAutoHyphens/>
      <w:spacing w:line="360" w:lineRule="auto"/>
      <w:ind w:firstLine="680"/>
      <w:jc w:val="both"/>
    </w:pPr>
    <w:rPr>
      <w:sz w:val="28"/>
      <w:szCs w:val="20"/>
    </w:rPr>
  </w:style>
  <w:style w:type="paragraph" w:styleId="19">
    <w:name w:val="caption"/>
    <w:basedOn w:val="1"/>
    <w:next w:val="1"/>
    <w:qFormat/>
    <w:uiPriority w:val="0"/>
    <w:pPr>
      <w:suppressLineNumber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before="120" w:after="120" w:line="276" w:lineRule="auto"/>
    </w:pPr>
    <w:rPr>
      <w:rFonts w:ascii="Calibri" w:hAnsi="Calibri" w:eastAsia="Calibri" w:cs="Arial"/>
      <w:i/>
      <w:iCs/>
      <w:color w:val="000000"/>
      <w:lang w:eastAsia="zh-CN"/>
    </w:rPr>
  </w:style>
  <w:style w:type="paragraph" w:styleId="20">
    <w:name w:val="annotation text"/>
    <w:basedOn w:val="1"/>
    <w:link w:val="321"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after="200" w:line="276" w:lineRule="auto"/>
    </w:pPr>
    <w:rPr>
      <w:rFonts w:ascii="Calibri" w:hAnsi="Calibri" w:eastAsia="Calibri" w:cs="Calibri"/>
      <w:color w:val="000000"/>
      <w:sz w:val="22"/>
      <w:szCs w:val="22"/>
      <w:lang w:eastAsia="zh-CN"/>
    </w:rPr>
  </w:style>
  <w:style w:type="paragraph" w:styleId="21">
    <w:name w:val="annotation subject"/>
    <w:basedOn w:val="22"/>
    <w:next w:val="22"/>
    <w:link w:val="342"/>
    <w:qFormat/>
    <w:uiPriority w:val="0"/>
    <w:rPr>
      <w:b/>
      <w:bCs/>
      <w:color w:val="000000"/>
    </w:rPr>
  </w:style>
  <w:style w:type="paragraph" w:customStyle="1" w:styleId="22">
    <w:name w:val="Текст примечания1"/>
    <w:basedOn w:val="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after="200"/>
    </w:pPr>
    <w:rPr>
      <w:rFonts w:ascii="Calibri" w:hAnsi="Calibri" w:eastAsia="Calibri"/>
      <w:sz w:val="20"/>
      <w:szCs w:val="20"/>
      <w:lang w:eastAsia="zh-CN"/>
    </w:rPr>
  </w:style>
  <w:style w:type="paragraph" w:styleId="23">
    <w:name w:val="footnote text"/>
    <w:basedOn w:val="1"/>
    <w:link w:val="344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after="200" w:line="276" w:lineRule="auto"/>
    </w:pPr>
    <w:rPr>
      <w:rFonts w:ascii="Calibri" w:hAnsi="Calibri" w:eastAsia="Calibri"/>
      <w:sz w:val="20"/>
      <w:szCs w:val="20"/>
      <w:lang w:eastAsia="zh-CN"/>
    </w:rPr>
  </w:style>
  <w:style w:type="paragraph" w:styleId="24">
    <w:name w:val="header"/>
    <w:basedOn w:val="1"/>
    <w:link w:val="343"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after="200" w:line="276" w:lineRule="auto"/>
    </w:pPr>
    <w:rPr>
      <w:rFonts w:ascii="Calibri" w:hAnsi="Calibri" w:eastAsia="Calibri"/>
      <w:color w:val="000000"/>
      <w:sz w:val="22"/>
      <w:szCs w:val="22"/>
      <w:lang w:eastAsia="zh-CN"/>
    </w:rPr>
  </w:style>
  <w:style w:type="paragraph" w:styleId="25">
    <w:name w:val="Body Text"/>
    <w:basedOn w:val="1"/>
    <w:link w:val="40"/>
    <w:qFormat/>
    <w:uiPriority w:val="0"/>
    <w:rPr>
      <w:sz w:val="28"/>
    </w:rPr>
  </w:style>
  <w:style w:type="paragraph" w:styleId="26">
    <w:name w:val="toc 1"/>
    <w:basedOn w:val="1"/>
    <w:next w:val="1"/>
    <w:unhideWhenUsed/>
    <w:qFormat/>
    <w:uiPriority w:val="39"/>
    <w:pPr>
      <w:spacing w:after="100"/>
    </w:pPr>
  </w:style>
  <w:style w:type="paragraph" w:styleId="27">
    <w:name w:val="footer"/>
    <w:basedOn w:val="1"/>
    <w:link w:val="47"/>
    <w:qFormat/>
    <w:uiPriority w:val="0"/>
    <w:pPr>
      <w:tabs>
        <w:tab w:val="center" w:pos="4677"/>
        <w:tab w:val="right" w:pos="9355"/>
      </w:tabs>
    </w:pPr>
  </w:style>
  <w:style w:type="paragraph" w:styleId="28">
    <w:name w:val="List"/>
    <w:basedOn w:val="2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after="140" w:line="276" w:lineRule="auto"/>
    </w:pPr>
    <w:rPr>
      <w:rFonts w:ascii="Calibri" w:hAnsi="Calibri" w:eastAsia="Calibri" w:cs="Arial"/>
      <w:color w:val="000000"/>
      <w:sz w:val="22"/>
      <w:szCs w:val="22"/>
      <w:lang w:eastAsia="zh-CN"/>
    </w:rPr>
  </w:style>
  <w:style w:type="paragraph" w:styleId="2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30">
    <w:name w:val="Subtitle"/>
    <w:basedOn w:val="1"/>
    <w:next w:val="1"/>
    <w:link w:val="356"/>
    <w:qFormat/>
    <w:uiPriority w:val="0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before="360" w:after="80" w:line="276" w:lineRule="auto"/>
    </w:pPr>
    <w:rPr>
      <w:rFonts w:ascii="Georgia" w:hAnsi="Georgia" w:eastAsia="Georgia"/>
      <w:i/>
      <w:color w:val="666666"/>
      <w:sz w:val="48"/>
      <w:szCs w:val="48"/>
      <w:lang w:eastAsia="zh-CN"/>
    </w:rPr>
  </w:style>
  <w:style w:type="table" w:styleId="31">
    <w:name w:val="Table Grid"/>
    <w:basedOn w:val="9"/>
    <w:qFormat/>
    <w:uiPriority w:val="39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2">
    <w:name w:val="Заголовок 1 Знак"/>
    <w:basedOn w:val="8"/>
    <w:link w:val="2"/>
    <w:qFormat/>
    <w:uiPriority w:val="0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ru-RU"/>
    </w:rPr>
  </w:style>
  <w:style w:type="character" w:customStyle="1" w:styleId="33">
    <w:name w:val="Заголовок 2 Знак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customStyle="1" w:styleId="34">
    <w:name w:val="Заголовок 3 Знак"/>
    <w:basedOn w:val="8"/>
    <w:link w:val="4"/>
    <w:qFormat/>
    <w:uiPriority w:val="0"/>
    <w:rPr>
      <w:rFonts w:ascii="Calibri" w:hAnsi="Calibri" w:eastAsia="Calibri" w:cs="Times New Roman"/>
      <w:b/>
      <w:color w:val="000000"/>
      <w:sz w:val="28"/>
      <w:szCs w:val="28"/>
      <w:lang w:eastAsia="zh-CN"/>
    </w:rPr>
  </w:style>
  <w:style w:type="character" w:customStyle="1" w:styleId="35">
    <w:name w:val="Заголовок 4 Знак"/>
    <w:basedOn w:val="8"/>
    <w:link w:val="5"/>
    <w:qFormat/>
    <w:uiPriority w:val="0"/>
    <w:rPr>
      <w:rFonts w:asciiTheme="majorHAnsi" w:hAnsiTheme="majorHAnsi" w:eastAsiaTheme="majorEastAsia" w:cstheme="majorBidi"/>
      <w:b/>
      <w:bCs/>
      <w:i/>
      <w:iCs/>
      <w:color w:val="5B9BD5" w:themeColor="accent1"/>
      <w:lang w:eastAsia="ru-RU"/>
      <w14:textFill>
        <w14:solidFill>
          <w14:schemeClr w14:val="accent1"/>
        </w14:solidFill>
      </w14:textFill>
    </w:rPr>
  </w:style>
  <w:style w:type="character" w:customStyle="1" w:styleId="36">
    <w:name w:val="Заголовок 5 Знак"/>
    <w:basedOn w:val="8"/>
    <w:link w:val="6"/>
    <w:qFormat/>
    <w:uiPriority w:val="0"/>
    <w:rPr>
      <w:rFonts w:ascii="Calibri" w:hAnsi="Calibri" w:eastAsia="Calibri" w:cs="Times New Roman"/>
      <w:b/>
      <w:color w:val="000000"/>
      <w:lang w:eastAsia="zh-CN"/>
    </w:rPr>
  </w:style>
  <w:style w:type="character" w:customStyle="1" w:styleId="37">
    <w:name w:val="Заголовок 6 Знак"/>
    <w:basedOn w:val="8"/>
    <w:link w:val="7"/>
    <w:qFormat/>
    <w:uiPriority w:val="0"/>
    <w:rPr>
      <w:rFonts w:ascii="Calibri" w:hAnsi="Calibri" w:eastAsia="Calibri" w:cs="Times New Roman"/>
      <w:b/>
      <w:color w:val="000000"/>
      <w:sz w:val="20"/>
      <w:szCs w:val="20"/>
      <w:lang w:eastAsia="zh-CN"/>
    </w:rPr>
  </w:style>
  <w:style w:type="character" w:customStyle="1" w:styleId="38">
    <w:name w:val="Без интервала Знак"/>
    <w:link w:val="39"/>
    <w:qFormat/>
    <w:locked/>
    <w:uiPriority w:val="0"/>
    <w:rPr>
      <w:rFonts w:ascii="Calibri" w:hAnsi="Calibri"/>
      <w:sz w:val="21"/>
      <w:szCs w:val="21"/>
    </w:rPr>
  </w:style>
  <w:style w:type="paragraph" w:styleId="39">
    <w:name w:val="No Spacing"/>
    <w:link w:val="38"/>
    <w:qFormat/>
    <w:uiPriority w:val="0"/>
    <w:pPr>
      <w:spacing w:after="0" w:line="240" w:lineRule="auto"/>
    </w:pPr>
    <w:rPr>
      <w:rFonts w:ascii="Calibri" w:hAnsi="Calibri" w:eastAsiaTheme="minorHAnsi" w:cstheme="minorBidi"/>
      <w:sz w:val="21"/>
      <w:szCs w:val="21"/>
      <w:lang w:val="ru-RU" w:eastAsia="en-US" w:bidi="ar-SA"/>
    </w:rPr>
  </w:style>
  <w:style w:type="character" w:customStyle="1" w:styleId="40">
    <w:name w:val="Основной текст Знак"/>
    <w:basedOn w:val="8"/>
    <w:link w:val="25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41">
    <w:name w:val="Текст Знак"/>
    <w:basedOn w:val="8"/>
    <w:link w:val="18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42">
    <w:name w:val="СписокМарк"/>
    <w:basedOn w:val="1"/>
    <w:qFormat/>
    <w:uiPriority w:val="0"/>
    <w:pPr>
      <w:numPr>
        <w:ilvl w:val="0"/>
        <w:numId w:val="1"/>
      </w:numPr>
      <w:suppressAutoHyphens/>
      <w:spacing w:line="360" w:lineRule="auto"/>
    </w:pPr>
    <w:rPr>
      <w:sz w:val="28"/>
      <w:szCs w:val="20"/>
    </w:rPr>
  </w:style>
  <w:style w:type="paragraph" w:customStyle="1" w:styleId="43">
    <w:name w:val="СписокНум"/>
    <w:basedOn w:val="1"/>
    <w:qFormat/>
    <w:uiPriority w:val="0"/>
    <w:pPr>
      <w:numPr>
        <w:ilvl w:val="0"/>
        <w:numId w:val="2"/>
      </w:numPr>
      <w:suppressAutoHyphens/>
      <w:spacing w:line="360" w:lineRule="auto"/>
    </w:pPr>
    <w:rPr>
      <w:sz w:val="28"/>
      <w:szCs w:val="20"/>
    </w:rPr>
  </w:style>
  <w:style w:type="character" w:customStyle="1" w:styleId="44">
    <w:name w:val="Текст выноски Знак"/>
    <w:basedOn w:val="8"/>
    <w:link w:val="17"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paragraph" w:styleId="45">
    <w:name w:val="List Paragraph"/>
    <w:basedOn w:val="1"/>
    <w:link w:val="46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6">
    <w:name w:val="Абзац списка Знак"/>
    <w:link w:val="45"/>
    <w:qFormat/>
    <w:locked/>
    <w:uiPriority w:val="34"/>
    <w:rPr>
      <w:rFonts w:ascii="Calibri" w:hAnsi="Calibri" w:eastAsia="Times New Roman" w:cs="Times New Roman"/>
      <w:lang w:eastAsia="ru-RU"/>
    </w:rPr>
  </w:style>
  <w:style w:type="character" w:customStyle="1" w:styleId="47">
    <w:name w:val="Нижний колонтитул Знак"/>
    <w:basedOn w:val="8"/>
    <w:link w:val="27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8">
    <w:name w:val="western"/>
    <w:basedOn w:val="1"/>
    <w:qFormat/>
    <w:uiPriority w:val="99"/>
    <w:pPr>
      <w:spacing w:before="100" w:beforeAutospacing="1" w:after="100" w:afterAutospacing="1"/>
    </w:pPr>
  </w:style>
  <w:style w:type="table" w:customStyle="1" w:styleId="49">
    <w:name w:val="Table Normal"/>
    <w:semiHidden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">
    <w:name w:val="Table Normal1"/>
    <w:semiHidden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1">
    <w:name w:val="Основной текст_"/>
    <w:basedOn w:val="8"/>
    <w:link w:val="52"/>
    <w:qFormat/>
    <w:uiPriority w:val="0"/>
    <w:rPr>
      <w:rFonts w:ascii="Times New Roman" w:hAnsi="Times New Roman" w:eastAsia="Times New Roman" w:cs="Times New Roman"/>
      <w:sz w:val="28"/>
      <w:szCs w:val="28"/>
    </w:rPr>
  </w:style>
  <w:style w:type="paragraph" w:customStyle="1" w:styleId="52">
    <w:name w:val="Основной текст1"/>
    <w:basedOn w:val="1"/>
    <w:link w:val="51"/>
    <w:qFormat/>
    <w:uiPriority w:val="0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53">
    <w:name w:val="Другое_"/>
    <w:basedOn w:val="8"/>
    <w:link w:val="54"/>
    <w:qFormat/>
    <w:uiPriority w:val="0"/>
    <w:rPr>
      <w:rFonts w:ascii="Times New Roman" w:hAnsi="Times New Roman" w:eastAsia="Times New Roman" w:cs="Times New Roman"/>
      <w:sz w:val="28"/>
      <w:szCs w:val="28"/>
    </w:rPr>
  </w:style>
  <w:style w:type="paragraph" w:customStyle="1" w:styleId="54">
    <w:name w:val="Другое"/>
    <w:basedOn w:val="1"/>
    <w:link w:val="53"/>
    <w:qFormat/>
    <w:uiPriority w:val="0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55">
    <w:name w:val="Колонтитул (2)_"/>
    <w:basedOn w:val="8"/>
    <w:link w:val="56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56">
    <w:name w:val="Колонтитул (2)"/>
    <w:basedOn w:val="1"/>
    <w:link w:val="55"/>
    <w:qFormat/>
    <w:uiPriority w:val="0"/>
    <w:pPr>
      <w:widowControl w:val="0"/>
    </w:pPr>
    <w:rPr>
      <w:sz w:val="20"/>
      <w:szCs w:val="20"/>
      <w:lang w:eastAsia="en-US"/>
    </w:rPr>
  </w:style>
  <w:style w:type="character" w:customStyle="1" w:styleId="57">
    <w:name w:val="WW8Num15z0"/>
    <w:qFormat/>
    <w:uiPriority w:val="0"/>
    <w:rPr>
      <w:rFonts w:hint="default" w:ascii="Symbol" w:hAnsi="Symbol" w:cs="Symbol"/>
    </w:rPr>
  </w:style>
  <w:style w:type="character" w:customStyle="1" w:styleId="58">
    <w:name w:val="WW8Num14z5"/>
    <w:qFormat/>
    <w:uiPriority w:val="0"/>
  </w:style>
  <w:style w:type="character" w:customStyle="1" w:styleId="59">
    <w:name w:val="WW8Num13z2"/>
    <w:qFormat/>
    <w:uiPriority w:val="0"/>
    <w:rPr>
      <w:rFonts w:hint="default" w:ascii="Wingdings" w:hAnsi="Wingdings" w:cs="Wingdings"/>
    </w:rPr>
  </w:style>
  <w:style w:type="character" w:customStyle="1" w:styleId="60">
    <w:name w:val="WW8Num12z8"/>
    <w:qFormat/>
    <w:uiPriority w:val="0"/>
  </w:style>
  <w:style w:type="character" w:customStyle="1" w:styleId="61">
    <w:name w:val="WW8Num12z4"/>
    <w:qFormat/>
    <w:uiPriority w:val="0"/>
  </w:style>
  <w:style w:type="character" w:customStyle="1" w:styleId="62">
    <w:name w:val="WW8Num11z0"/>
    <w:qFormat/>
    <w:uiPriority w:val="0"/>
  </w:style>
  <w:style w:type="character" w:customStyle="1" w:styleId="63">
    <w:name w:val="WW8Num8z2"/>
    <w:qFormat/>
    <w:uiPriority w:val="0"/>
    <w:rPr>
      <w:rFonts w:hint="default" w:ascii="Wingdings" w:hAnsi="Wingdings" w:cs="Wingdings"/>
    </w:rPr>
  </w:style>
  <w:style w:type="character" w:customStyle="1" w:styleId="64">
    <w:name w:val="WW8Num6z6"/>
    <w:qFormat/>
    <w:uiPriority w:val="0"/>
  </w:style>
  <w:style w:type="character" w:customStyle="1" w:styleId="65">
    <w:name w:val="WW8Num4z8"/>
    <w:qFormat/>
    <w:uiPriority w:val="0"/>
  </w:style>
  <w:style w:type="character" w:customStyle="1" w:styleId="66">
    <w:name w:val="WW8Num2z1"/>
    <w:qFormat/>
    <w:uiPriority w:val="0"/>
    <w:rPr>
      <w:rFonts w:hint="default" w:ascii="Symbol" w:hAnsi="Symbol" w:cs="Symbol"/>
    </w:rPr>
  </w:style>
  <w:style w:type="character" w:customStyle="1" w:styleId="67">
    <w:name w:val="WW8Num6z0"/>
    <w:qFormat/>
    <w:uiPriority w:val="0"/>
  </w:style>
  <w:style w:type="character" w:customStyle="1" w:styleId="68">
    <w:name w:val="WW8Num1z3"/>
    <w:qFormat/>
    <w:uiPriority w:val="0"/>
  </w:style>
  <w:style w:type="character" w:customStyle="1" w:styleId="69">
    <w:name w:val="WW8Num3z0"/>
    <w:qFormat/>
    <w:uiPriority w:val="0"/>
    <w:rPr>
      <w:rFonts w:hint="default" w:ascii="Times New Roman" w:hAnsi="Times New Roman" w:cs="Times New Roman"/>
    </w:rPr>
  </w:style>
  <w:style w:type="character" w:customStyle="1" w:styleId="70">
    <w:name w:val="WW8Num18z7"/>
    <w:qFormat/>
    <w:uiPriority w:val="0"/>
  </w:style>
  <w:style w:type="character" w:customStyle="1" w:styleId="71">
    <w:name w:val="WW8Num16z0"/>
    <w:qFormat/>
    <w:uiPriority w:val="0"/>
    <w:rPr>
      <w:rFonts w:hint="default" w:ascii="Symbol" w:hAnsi="Symbol" w:cs="Symbol"/>
    </w:rPr>
  </w:style>
  <w:style w:type="character" w:customStyle="1" w:styleId="72">
    <w:name w:val="WW8Num14z4"/>
    <w:qFormat/>
    <w:uiPriority w:val="0"/>
  </w:style>
  <w:style w:type="character" w:customStyle="1" w:styleId="73">
    <w:name w:val="WW8Num12z6"/>
    <w:qFormat/>
    <w:uiPriority w:val="0"/>
  </w:style>
  <w:style w:type="character" w:customStyle="1" w:styleId="74">
    <w:name w:val="WW8Num12z3"/>
    <w:qFormat/>
    <w:uiPriority w:val="0"/>
  </w:style>
  <w:style w:type="character" w:customStyle="1" w:styleId="75">
    <w:name w:val="WW8Num11z5"/>
    <w:qFormat/>
    <w:uiPriority w:val="0"/>
  </w:style>
  <w:style w:type="character" w:customStyle="1" w:styleId="76">
    <w:name w:val="WW8Num11z4"/>
    <w:qFormat/>
    <w:uiPriority w:val="0"/>
  </w:style>
  <w:style w:type="character" w:customStyle="1" w:styleId="77">
    <w:name w:val="WW8Num9z6"/>
    <w:qFormat/>
    <w:uiPriority w:val="0"/>
  </w:style>
  <w:style w:type="character" w:customStyle="1" w:styleId="78">
    <w:name w:val="WW8Num7z4"/>
    <w:qFormat/>
    <w:uiPriority w:val="0"/>
  </w:style>
  <w:style w:type="character" w:customStyle="1" w:styleId="79">
    <w:name w:val="WW8Num6z4"/>
    <w:qFormat/>
    <w:uiPriority w:val="0"/>
  </w:style>
  <w:style w:type="character" w:customStyle="1" w:styleId="80">
    <w:name w:val="WW8Num4z7"/>
    <w:qFormat/>
    <w:uiPriority w:val="0"/>
  </w:style>
  <w:style w:type="character" w:customStyle="1" w:styleId="81">
    <w:name w:val="WW8Num4z6"/>
    <w:qFormat/>
    <w:uiPriority w:val="0"/>
  </w:style>
  <w:style w:type="character" w:customStyle="1" w:styleId="82">
    <w:name w:val="WW8Num4z5"/>
    <w:qFormat/>
    <w:uiPriority w:val="0"/>
  </w:style>
  <w:style w:type="character" w:customStyle="1" w:styleId="83">
    <w:name w:val="WW8Num2z4"/>
    <w:qFormat/>
    <w:uiPriority w:val="0"/>
  </w:style>
  <w:style w:type="character" w:customStyle="1" w:styleId="84">
    <w:name w:val="WW8Num2z2"/>
    <w:qFormat/>
    <w:uiPriority w:val="0"/>
  </w:style>
  <w:style w:type="character" w:customStyle="1" w:styleId="85">
    <w:name w:val="WW8Num8z1"/>
    <w:qFormat/>
    <w:uiPriority w:val="0"/>
    <w:rPr>
      <w:rFonts w:hint="default" w:ascii="Times New Roman" w:hAnsi="Times New Roman" w:cs="Times New Roman"/>
      <w:color w:val="auto"/>
      <w:sz w:val="28"/>
    </w:rPr>
  </w:style>
  <w:style w:type="character" w:customStyle="1" w:styleId="86">
    <w:name w:val="WW8Num2z0"/>
    <w:qFormat/>
    <w:uiPriority w:val="0"/>
  </w:style>
  <w:style w:type="character" w:customStyle="1" w:styleId="87">
    <w:name w:val="WW8Num18z6"/>
    <w:qFormat/>
    <w:uiPriority w:val="0"/>
  </w:style>
  <w:style w:type="character" w:customStyle="1" w:styleId="88">
    <w:name w:val="WW8Num16z2"/>
    <w:qFormat/>
    <w:uiPriority w:val="0"/>
    <w:rPr>
      <w:rFonts w:hint="default" w:ascii="Wingdings" w:hAnsi="Wingdings" w:cs="Wingdings"/>
    </w:rPr>
  </w:style>
  <w:style w:type="character" w:customStyle="1" w:styleId="89">
    <w:name w:val="WW8Num14z7"/>
    <w:qFormat/>
    <w:uiPriority w:val="0"/>
  </w:style>
  <w:style w:type="character" w:customStyle="1" w:styleId="90">
    <w:name w:val="WW8Num14z1"/>
    <w:qFormat/>
    <w:uiPriority w:val="0"/>
  </w:style>
  <w:style w:type="character" w:customStyle="1" w:styleId="91">
    <w:name w:val="WW8Num12z7"/>
    <w:qFormat/>
    <w:uiPriority w:val="0"/>
  </w:style>
  <w:style w:type="character" w:customStyle="1" w:styleId="92">
    <w:name w:val="WW8Num11z7"/>
    <w:qFormat/>
    <w:uiPriority w:val="0"/>
  </w:style>
  <w:style w:type="character" w:customStyle="1" w:styleId="93">
    <w:name w:val="WW8Num11z3"/>
    <w:qFormat/>
    <w:uiPriority w:val="0"/>
  </w:style>
  <w:style w:type="character" w:customStyle="1" w:styleId="94">
    <w:name w:val="WW8Num9z1"/>
    <w:qFormat/>
    <w:uiPriority w:val="0"/>
  </w:style>
  <w:style w:type="character" w:customStyle="1" w:styleId="95">
    <w:name w:val="WW8Num6z7"/>
    <w:qFormat/>
    <w:uiPriority w:val="0"/>
  </w:style>
  <w:style w:type="character" w:customStyle="1" w:styleId="96">
    <w:name w:val="WW8Num6z1"/>
    <w:qFormat/>
    <w:uiPriority w:val="0"/>
  </w:style>
  <w:style w:type="character" w:customStyle="1" w:styleId="97">
    <w:name w:val="WW8Num5z2"/>
    <w:qFormat/>
    <w:uiPriority w:val="0"/>
    <w:rPr>
      <w:rFonts w:hint="default" w:ascii="Wingdings" w:hAnsi="Wingdings" w:cs="Wingdings"/>
    </w:rPr>
  </w:style>
  <w:style w:type="character" w:customStyle="1" w:styleId="98">
    <w:name w:val="WW8Num2z8"/>
    <w:qFormat/>
    <w:uiPriority w:val="0"/>
  </w:style>
  <w:style w:type="character" w:customStyle="1" w:styleId="99">
    <w:name w:val="Основной шрифт абзаца2"/>
    <w:qFormat/>
    <w:uiPriority w:val="0"/>
  </w:style>
  <w:style w:type="character" w:customStyle="1" w:styleId="100">
    <w:name w:val="WW8Num8z0"/>
    <w:qFormat/>
    <w:uiPriority w:val="0"/>
    <w:rPr>
      <w:rFonts w:hint="default" w:ascii="Times New Roman" w:hAnsi="Times New Roman" w:cs="Times New Roman"/>
      <w:color w:val="0070C0"/>
      <w:sz w:val="28"/>
    </w:rPr>
  </w:style>
  <w:style w:type="character" w:customStyle="1" w:styleId="101">
    <w:name w:val="WW8Num4z0"/>
    <w:qFormat/>
    <w:uiPriority w:val="0"/>
    <w:rPr>
      <w:rFonts w:hint="default" w:ascii="Times New Roman" w:hAnsi="Times New Roman" w:cs="Times New Roman"/>
      <w:color w:val="0070C0"/>
      <w:sz w:val="28"/>
    </w:rPr>
  </w:style>
  <w:style w:type="character" w:customStyle="1" w:styleId="102">
    <w:name w:val="WW8Num1z5"/>
    <w:qFormat/>
    <w:uiPriority w:val="0"/>
  </w:style>
  <w:style w:type="character" w:customStyle="1" w:styleId="103">
    <w:name w:val="WW8Num1z8"/>
    <w:qFormat/>
    <w:uiPriority w:val="0"/>
  </w:style>
  <w:style w:type="character" w:customStyle="1" w:styleId="104">
    <w:name w:val="WW8Num16z1"/>
    <w:qFormat/>
    <w:uiPriority w:val="0"/>
    <w:rPr>
      <w:rFonts w:hint="default" w:ascii="Courier New" w:hAnsi="Courier New" w:cs="Courier New"/>
    </w:rPr>
  </w:style>
  <w:style w:type="character" w:customStyle="1" w:styleId="105">
    <w:name w:val="WW8Num15z2"/>
    <w:qFormat/>
    <w:uiPriority w:val="0"/>
    <w:rPr>
      <w:rFonts w:hint="default" w:ascii="Wingdings" w:hAnsi="Wingdings" w:cs="Wingdings"/>
    </w:rPr>
  </w:style>
  <w:style w:type="character" w:customStyle="1" w:styleId="106">
    <w:name w:val="WW8Num14z3"/>
    <w:qFormat/>
    <w:uiPriority w:val="0"/>
  </w:style>
  <w:style w:type="character" w:customStyle="1" w:styleId="107">
    <w:name w:val="WW8Num13z0"/>
    <w:qFormat/>
    <w:uiPriority w:val="0"/>
    <w:rPr>
      <w:rFonts w:hint="default" w:ascii="Symbol" w:hAnsi="Symbol" w:cs="Symbol"/>
    </w:rPr>
  </w:style>
  <w:style w:type="character" w:customStyle="1" w:styleId="108">
    <w:name w:val="WW8Num11z2"/>
    <w:qFormat/>
    <w:uiPriority w:val="0"/>
  </w:style>
  <w:style w:type="character" w:customStyle="1" w:styleId="109">
    <w:name w:val="WW8Num11z1"/>
    <w:qFormat/>
    <w:uiPriority w:val="0"/>
  </w:style>
  <w:style w:type="character" w:customStyle="1" w:styleId="110">
    <w:name w:val="WW8Num9z0"/>
    <w:qFormat/>
    <w:uiPriority w:val="0"/>
  </w:style>
  <w:style w:type="character" w:customStyle="1" w:styleId="111">
    <w:name w:val="WW8Num7z5"/>
    <w:qFormat/>
    <w:uiPriority w:val="0"/>
  </w:style>
  <w:style w:type="character" w:customStyle="1" w:styleId="112">
    <w:name w:val="WW8Num6z8"/>
    <w:qFormat/>
    <w:uiPriority w:val="0"/>
  </w:style>
  <w:style w:type="character" w:customStyle="1" w:styleId="113">
    <w:name w:val="WW8Num6z2"/>
    <w:qFormat/>
    <w:uiPriority w:val="0"/>
  </w:style>
  <w:style w:type="character" w:customStyle="1" w:styleId="114">
    <w:name w:val="WW8Num3z6"/>
    <w:qFormat/>
    <w:uiPriority w:val="0"/>
  </w:style>
  <w:style w:type="character" w:customStyle="1" w:styleId="115">
    <w:name w:val="WW8Num3z4"/>
    <w:qFormat/>
    <w:uiPriority w:val="0"/>
  </w:style>
  <w:style w:type="character" w:customStyle="1" w:styleId="116">
    <w:name w:val="WW8Num2z3"/>
    <w:qFormat/>
    <w:uiPriority w:val="0"/>
  </w:style>
  <w:style w:type="character" w:customStyle="1" w:styleId="117">
    <w:name w:val="WW8Num7z0"/>
    <w:qFormat/>
    <w:uiPriority w:val="0"/>
    <w:rPr>
      <w:rFonts w:hint="default" w:ascii="Times New Roman" w:hAnsi="Times New Roman" w:cs="Times New Roman"/>
    </w:rPr>
  </w:style>
  <w:style w:type="character" w:customStyle="1" w:styleId="118">
    <w:name w:val="WW8Num1z1"/>
    <w:qFormat/>
    <w:uiPriority w:val="0"/>
  </w:style>
  <w:style w:type="character" w:customStyle="1" w:styleId="119">
    <w:name w:val="WW8Num1z7"/>
    <w:qFormat/>
    <w:uiPriority w:val="0"/>
  </w:style>
  <w:style w:type="character" w:customStyle="1" w:styleId="120">
    <w:name w:val="WW8Num14z8"/>
    <w:qFormat/>
    <w:uiPriority w:val="0"/>
  </w:style>
  <w:style w:type="character" w:customStyle="1" w:styleId="121">
    <w:name w:val="WW8Num12z0"/>
    <w:qFormat/>
    <w:uiPriority w:val="0"/>
  </w:style>
  <w:style w:type="character" w:customStyle="1" w:styleId="122">
    <w:name w:val="WW8Num9z5"/>
    <w:qFormat/>
    <w:uiPriority w:val="0"/>
  </w:style>
  <w:style w:type="character" w:customStyle="1" w:styleId="123">
    <w:name w:val="WW8Num9z3"/>
    <w:qFormat/>
    <w:uiPriority w:val="0"/>
  </w:style>
  <w:style w:type="character" w:customStyle="1" w:styleId="124">
    <w:name w:val="WW8Num6z5"/>
    <w:qFormat/>
    <w:uiPriority w:val="0"/>
  </w:style>
  <w:style w:type="character" w:customStyle="1" w:styleId="125">
    <w:name w:val="WW8Num3z5"/>
    <w:qFormat/>
    <w:uiPriority w:val="0"/>
  </w:style>
  <w:style w:type="character" w:customStyle="1" w:styleId="126">
    <w:name w:val="WW8Num2z5"/>
    <w:qFormat/>
    <w:uiPriority w:val="0"/>
  </w:style>
  <w:style w:type="character" w:customStyle="1" w:styleId="127">
    <w:name w:val="WW8Num5z0"/>
    <w:qFormat/>
    <w:uiPriority w:val="0"/>
  </w:style>
  <w:style w:type="character" w:customStyle="1" w:styleId="128">
    <w:name w:val="WW8Num3z1"/>
    <w:qFormat/>
    <w:uiPriority w:val="0"/>
    <w:rPr>
      <w:rFonts w:hint="default"/>
    </w:rPr>
  </w:style>
  <w:style w:type="character" w:customStyle="1" w:styleId="129">
    <w:name w:val="WW8Num1z6"/>
    <w:qFormat/>
    <w:uiPriority w:val="0"/>
  </w:style>
  <w:style w:type="character" w:customStyle="1" w:styleId="130">
    <w:name w:val="WW8Num18z3"/>
    <w:qFormat/>
    <w:uiPriority w:val="0"/>
  </w:style>
  <w:style w:type="character" w:customStyle="1" w:styleId="131">
    <w:name w:val="WW8Num18z1"/>
    <w:qFormat/>
    <w:uiPriority w:val="0"/>
  </w:style>
  <w:style w:type="character" w:customStyle="1" w:styleId="132">
    <w:name w:val="WW8Num17z0"/>
    <w:qFormat/>
    <w:uiPriority w:val="0"/>
    <w:rPr>
      <w:rFonts w:hint="default"/>
      <w:color w:val="auto"/>
    </w:rPr>
  </w:style>
  <w:style w:type="character" w:customStyle="1" w:styleId="133">
    <w:name w:val="WW8Num12z2"/>
    <w:qFormat/>
    <w:uiPriority w:val="0"/>
  </w:style>
  <w:style w:type="character" w:customStyle="1" w:styleId="134">
    <w:name w:val="WW8Num11z6"/>
    <w:qFormat/>
    <w:uiPriority w:val="0"/>
  </w:style>
  <w:style w:type="character" w:customStyle="1" w:styleId="135">
    <w:name w:val="WW8Num10z0"/>
    <w:qFormat/>
    <w:uiPriority w:val="0"/>
    <w:rPr>
      <w:rFonts w:hint="default"/>
      <w:color w:val="auto"/>
    </w:rPr>
  </w:style>
  <w:style w:type="character" w:customStyle="1" w:styleId="136">
    <w:name w:val="WW8Num9z8"/>
    <w:qFormat/>
    <w:uiPriority w:val="0"/>
  </w:style>
  <w:style w:type="character" w:customStyle="1" w:styleId="137">
    <w:name w:val="WW8Num9z4"/>
    <w:qFormat/>
    <w:uiPriority w:val="0"/>
  </w:style>
  <w:style w:type="character" w:customStyle="1" w:styleId="138">
    <w:name w:val="WW8Num7z6"/>
    <w:qFormat/>
    <w:uiPriority w:val="0"/>
  </w:style>
  <w:style w:type="character" w:customStyle="1" w:styleId="139">
    <w:name w:val="WW8Num7z2"/>
    <w:qFormat/>
    <w:uiPriority w:val="0"/>
  </w:style>
  <w:style w:type="character" w:customStyle="1" w:styleId="140">
    <w:name w:val="WW8Num6z3"/>
    <w:qFormat/>
    <w:uiPriority w:val="0"/>
  </w:style>
  <w:style w:type="character" w:customStyle="1" w:styleId="141">
    <w:name w:val="WW8Num3z8"/>
    <w:qFormat/>
    <w:uiPriority w:val="0"/>
  </w:style>
  <w:style w:type="character" w:customStyle="1" w:styleId="142">
    <w:name w:val="WW8Num3z7"/>
    <w:qFormat/>
    <w:uiPriority w:val="0"/>
  </w:style>
  <w:style w:type="character" w:customStyle="1" w:styleId="143">
    <w:name w:val="WW8Num2z7"/>
    <w:qFormat/>
    <w:uiPriority w:val="0"/>
  </w:style>
  <w:style w:type="character" w:customStyle="1" w:styleId="144">
    <w:name w:val="WW8Num7z1"/>
    <w:qFormat/>
    <w:uiPriority w:val="0"/>
    <w:rPr>
      <w:rFonts w:hint="default"/>
    </w:rPr>
  </w:style>
  <w:style w:type="character" w:customStyle="1" w:styleId="145">
    <w:name w:val="WW8Num1z4"/>
    <w:qFormat/>
    <w:uiPriority w:val="0"/>
  </w:style>
  <w:style w:type="character" w:customStyle="1" w:styleId="146">
    <w:name w:val="WW8Num18z5"/>
    <w:qFormat/>
    <w:uiPriority w:val="0"/>
  </w:style>
  <w:style w:type="character" w:customStyle="1" w:styleId="147">
    <w:name w:val="WW8Num18z0"/>
    <w:qFormat/>
    <w:uiPriority w:val="0"/>
  </w:style>
  <w:style w:type="character" w:customStyle="1" w:styleId="148">
    <w:name w:val="WW8Num15z1"/>
    <w:qFormat/>
    <w:uiPriority w:val="0"/>
    <w:rPr>
      <w:rFonts w:hint="default" w:ascii="Courier New" w:hAnsi="Courier New" w:cs="Courier New"/>
    </w:rPr>
  </w:style>
  <w:style w:type="character" w:customStyle="1" w:styleId="149">
    <w:name w:val="WW8Num14z6"/>
    <w:qFormat/>
    <w:uiPriority w:val="0"/>
  </w:style>
  <w:style w:type="character" w:customStyle="1" w:styleId="150">
    <w:name w:val="WW8Num14z2"/>
    <w:qFormat/>
    <w:uiPriority w:val="0"/>
  </w:style>
  <w:style w:type="character" w:customStyle="1" w:styleId="151">
    <w:name w:val="WW8Num13z1"/>
    <w:qFormat/>
    <w:uiPriority w:val="0"/>
    <w:rPr>
      <w:rFonts w:hint="default" w:ascii="Courier New" w:hAnsi="Courier New" w:cs="Courier New"/>
    </w:rPr>
  </w:style>
  <w:style w:type="character" w:customStyle="1" w:styleId="152">
    <w:name w:val="WW8Num12z5"/>
    <w:qFormat/>
    <w:uiPriority w:val="0"/>
  </w:style>
  <w:style w:type="character" w:customStyle="1" w:styleId="153">
    <w:name w:val="WW8Num11z8"/>
    <w:qFormat/>
    <w:uiPriority w:val="0"/>
  </w:style>
  <w:style w:type="character" w:customStyle="1" w:styleId="154">
    <w:name w:val="WW8Num7z8"/>
    <w:qFormat/>
    <w:uiPriority w:val="0"/>
  </w:style>
  <w:style w:type="character" w:customStyle="1" w:styleId="155">
    <w:name w:val="WW8Num7z3"/>
    <w:qFormat/>
    <w:uiPriority w:val="0"/>
  </w:style>
  <w:style w:type="character" w:customStyle="1" w:styleId="156">
    <w:name w:val="WW8Num4z4"/>
    <w:qFormat/>
    <w:uiPriority w:val="0"/>
  </w:style>
  <w:style w:type="character" w:customStyle="1" w:styleId="157">
    <w:name w:val="WW8Num3z3"/>
    <w:qFormat/>
    <w:uiPriority w:val="0"/>
  </w:style>
  <w:style w:type="character" w:customStyle="1" w:styleId="158">
    <w:name w:val="WW8Num1z0"/>
    <w:qFormat/>
    <w:uiPriority w:val="0"/>
  </w:style>
  <w:style w:type="character" w:customStyle="1" w:styleId="159">
    <w:name w:val="WW8Num1z2"/>
    <w:qFormat/>
    <w:uiPriority w:val="0"/>
  </w:style>
  <w:style w:type="character" w:customStyle="1" w:styleId="160">
    <w:name w:val="WW8Num18z4"/>
    <w:qFormat/>
    <w:uiPriority w:val="0"/>
  </w:style>
  <w:style w:type="character" w:customStyle="1" w:styleId="161">
    <w:name w:val="WW8Num18z2"/>
    <w:qFormat/>
    <w:uiPriority w:val="0"/>
  </w:style>
  <w:style w:type="character" w:customStyle="1" w:styleId="162">
    <w:name w:val="WW8Num14z0"/>
    <w:qFormat/>
    <w:uiPriority w:val="0"/>
  </w:style>
  <w:style w:type="character" w:customStyle="1" w:styleId="163">
    <w:name w:val="WW8Num12z1"/>
    <w:qFormat/>
    <w:uiPriority w:val="0"/>
  </w:style>
  <w:style w:type="character" w:customStyle="1" w:styleId="164">
    <w:name w:val="WW8Num9z7"/>
    <w:qFormat/>
    <w:uiPriority w:val="0"/>
  </w:style>
  <w:style w:type="character" w:customStyle="1" w:styleId="165">
    <w:name w:val="WW8Num9z2"/>
    <w:qFormat/>
    <w:uiPriority w:val="0"/>
  </w:style>
  <w:style w:type="character" w:customStyle="1" w:styleId="166">
    <w:name w:val="WW8Num7z7"/>
    <w:qFormat/>
    <w:uiPriority w:val="0"/>
  </w:style>
  <w:style w:type="character" w:customStyle="1" w:styleId="167">
    <w:name w:val="WW8Num5z1"/>
    <w:qFormat/>
    <w:uiPriority w:val="0"/>
    <w:rPr>
      <w:rFonts w:hint="default" w:ascii="Courier New" w:hAnsi="Courier New" w:cs="Courier New"/>
    </w:rPr>
  </w:style>
  <w:style w:type="character" w:customStyle="1" w:styleId="168">
    <w:name w:val="WW8Num4z3"/>
    <w:qFormat/>
    <w:uiPriority w:val="0"/>
  </w:style>
  <w:style w:type="character" w:customStyle="1" w:styleId="169">
    <w:name w:val="WW8Num4z2"/>
    <w:qFormat/>
    <w:uiPriority w:val="0"/>
  </w:style>
  <w:style w:type="character" w:customStyle="1" w:styleId="170">
    <w:name w:val="WW8Num3z2"/>
    <w:qFormat/>
    <w:uiPriority w:val="0"/>
  </w:style>
  <w:style w:type="character" w:customStyle="1" w:styleId="171">
    <w:name w:val="WW8Num2z6"/>
    <w:qFormat/>
    <w:uiPriority w:val="0"/>
  </w:style>
  <w:style w:type="character" w:customStyle="1" w:styleId="172">
    <w:name w:val="WW8Num4z1"/>
    <w:qFormat/>
    <w:uiPriority w:val="0"/>
    <w:rPr>
      <w:rFonts w:hint="default" w:ascii="Times New Roman" w:hAnsi="Times New Roman" w:cs="Times New Roman"/>
      <w:color w:val="auto"/>
      <w:sz w:val="28"/>
    </w:rPr>
  </w:style>
  <w:style w:type="character" w:customStyle="1" w:styleId="173">
    <w:name w:val="Body text (2) + Corbel;4 pt"/>
    <w:basedOn w:val="174"/>
    <w:qFormat/>
    <w:uiPriority w:val="0"/>
    <w:rPr>
      <w:rFonts w:ascii="Corbel" w:hAnsi="Corbel" w:eastAsia="Corbel" w:cs="Corbel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74">
    <w:name w:val="Body text (2)_"/>
    <w:basedOn w:val="8"/>
    <w:link w:val="175"/>
    <w:qFormat/>
    <w:uiPriority w:val="0"/>
    <w:rPr>
      <w:sz w:val="26"/>
      <w:szCs w:val="26"/>
      <w:shd w:val="clear" w:color="auto" w:fill="FFFFFF"/>
    </w:rPr>
  </w:style>
  <w:style w:type="paragraph" w:customStyle="1" w:styleId="175">
    <w:name w:val="Body text (2)1"/>
    <w:basedOn w:val="1"/>
    <w:link w:val="174"/>
    <w:qFormat/>
    <w:uiPriority w:val="0"/>
    <w:pPr>
      <w:widowControl w:val="0"/>
      <w:shd w:val="clear" w:color="auto" w:fill="FFFFFF"/>
      <w:spacing w:line="320" w:lineRule="exact"/>
      <w:jc w:val="center"/>
    </w:pPr>
    <w:rPr>
      <w:rFonts w:asciiTheme="minorHAnsi" w:hAnsiTheme="minorHAnsi" w:eastAsiaTheme="minorHAnsi" w:cstheme="minorBidi"/>
      <w:sz w:val="26"/>
      <w:szCs w:val="26"/>
      <w:lang w:eastAsia="en-US"/>
    </w:rPr>
  </w:style>
  <w:style w:type="character" w:customStyle="1" w:styleId="176">
    <w:name w:val="Название Знак"/>
    <w:qFormat/>
    <w:uiPriority w:val="0"/>
    <w:rPr>
      <w:b/>
      <w:color w:val="000000"/>
      <w:sz w:val="72"/>
      <w:szCs w:val="72"/>
    </w:rPr>
  </w:style>
  <w:style w:type="character" w:customStyle="1" w:styleId="177">
    <w:name w:val="WW8Num41z4"/>
    <w:qFormat/>
    <w:uiPriority w:val="0"/>
  </w:style>
  <w:style w:type="character" w:customStyle="1" w:styleId="178">
    <w:name w:val="WW8Num38z0"/>
    <w:qFormat/>
    <w:uiPriority w:val="0"/>
    <w:rPr>
      <w:rFonts w:hint="default" w:ascii="Symbol" w:hAnsi="Symbol" w:cs="Symbol"/>
    </w:rPr>
  </w:style>
  <w:style w:type="character" w:customStyle="1" w:styleId="179">
    <w:name w:val="WW8Num37z3"/>
    <w:qFormat/>
    <w:uiPriority w:val="0"/>
  </w:style>
  <w:style w:type="character" w:customStyle="1" w:styleId="180">
    <w:name w:val="WW8Num37z1"/>
    <w:qFormat/>
    <w:uiPriority w:val="0"/>
  </w:style>
  <w:style w:type="character" w:customStyle="1" w:styleId="181">
    <w:name w:val="WW8Num36z5"/>
    <w:qFormat/>
    <w:uiPriority w:val="0"/>
  </w:style>
  <w:style w:type="character" w:customStyle="1" w:styleId="182">
    <w:name w:val="WW8Num33z0"/>
    <w:qFormat/>
    <w:uiPriority w:val="0"/>
    <w:rPr>
      <w:rFonts w:hint="default" w:ascii="Symbol" w:hAnsi="Symbol" w:cs="Symbol"/>
    </w:rPr>
  </w:style>
  <w:style w:type="character" w:customStyle="1" w:styleId="183">
    <w:name w:val="WW8Num32z2"/>
    <w:qFormat/>
    <w:uiPriority w:val="0"/>
    <w:rPr>
      <w:rFonts w:hint="default" w:ascii="Wingdings" w:hAnsi="Wingdings" w:cs="Wingdings"/>
    </w:rPr>
  </w:style>
  <w:style w:type="character" w:customStyle="1" w:styleId="184">
    <w:name w:val="WW8Num31z1"/>
    <w:qFormat/>
    <w:uiPriority w:val="0"/>
  </w:style>
  <w:style w:type="character" w:customStyle="1" w:styleId="185">
    <w:name w:val="WW8Num29z4"/>
    <w:qFormat/>
    <w:uiPriority w:val="0"/>
  </w:style>
  <w:style w:type="character" w:customStyle="1" w:styleId="186">
    <w:name w:val="WW8Num29z0"/>
    <w:qFormat/>
    <w:uiPriority w:val="0"/>
  </w:style>
  <w:style w:type="character" w:customStyle="1" w:styleId="187">
    <w:name w:val="WW8Num27z4"/>
    <w:qFormat/>
    <w:uiPriority w:val="0"/>
    <w:rPr>
      <w:rFonts w:hint="default" w:ascii="Courier New" w:hAnsi="Courier New" w:cs="Courier New"/>
    </w:rPr>
  </w:style>
  <w:style w:type="character" w:customStyle="1" w:styleId="188">
    <w:name w:val="WW8Num26z3"/>
    <w:qFormat/>
    <w:uiPriority w:val="0"/>
    <w:rPr>
      <w:rFonts w:hint="default" w:ascii="Symbol" w:hAnsi="Symbol" w:cs="Symbol"/>
    </w:rPr>
  </w:style>
  <w:style w:type="character" w:customStyle="1" w:styleId="189">
    <w:name w:val="WW8Num23z3"/>
    <w:qFormat/>
    <w:uiPriority w:val="0"/>
  </w:style>
  <w:style w:type="character" w:customStyle="1" w:styleId="190">
    <w:name w:val="WW8Num22z3"/>
    <w:qFormat/>
    <w:uiPriority w:val="0"/>
    <w:rPr>
      <w:rFonts w:hint="default" w:ascii="Symbol" w:hAnsi="Symbol" w:cs="Symbol"/>
    </w:rPr>
  </w:style>
  <w:style w:type="character" w:customStyle="1" w:styleId="191">
    <w:name w:val="WW8Num20z3"/>
    <w:qFormat/>
    <w:uiPriority w:val="0"/>
  </w:style>
  <w:style w:type="character" w:customStyle="1" w:styleId="192">
    <w:name w:val="WW8Num20z1"/>
    <w:qFormat/>
    <w:uiPriority w:val="0"/>
  </w:style>
  <w:style w:type="character" w:customStyle="1" w:styleId="193">
    <w:name w:val="WW8Num18z8"/>
    <w:qFormat/>
    <w:uiPriority w:val="0"/>
  </w:style>
  <w:style w:type="character" w:customStyle="1" w:styleId="194">
    <w:name w:val="Тема примечания Знак"/>
    <w:qFormat/>
    <w:uiPriority w:val="0"/>
    <w:rPr>
      <w:rFonts w:cs="Times New Roman"/>
      <w:b/>
      <w:bCs/>
      <w:color w:val="000000"/>
    </w:rPr>
  </w:style>
  <w:style w:type="character" w:customStyle="1" w:styleId="195">
    <w:name w:val="WW8Num39z8"/>
    <w:qFormat/>
    <w:uiPriority w:val="0"/>
  </w:style>
  <w:style w:type="character" w:customStyle="1" w:styleId="196">
    <w:name w:val="WW8Num39z5"/>
    <w:qFormat/>
    <w:uiPriority w:val="0"/>
  </w:style>
  <w:style w:type="character" w:customStyle="1" w:styleId="197">
    <w:name w:val="WW8Num38z2"/>
    <w:qFormat/>
    <w:uiPriority w:val="0"/>
    <w:rPr>
      <w:rFonts w:hint="default" w:ascii="Wingdings" w:hAnsi="Wingdings" w:cs="Wingdings"/>
    </w:rPr>
  </w:style>
  <w:style w:type="character" w:customStyle="1" w:styleId="198">
    <w:name w:val="WW8Num37z7"/>
    <w:qFormat/>
    <w:uiPriority w:val="0"/>
  </w:style>
  <w:style w:type="character" w:customStyle="1" w:styleId="199">
    <w:name w:val="WW8Num36z3"/>
    <w:qFormat/>
    <w:uiPriority w:val="0"/>
  </w:style>
  <w:style w:type="character" w:customStyle="1" w:styleId="200">
    <w:name w:val="WW8Num35z0"/>
    <w:qFormat/>
    <w:uiPriority w:val="0"/>
    <w:rPr>
      <w:rFonts w:hint="default" w:ascii="Symbol" w:hAnsi="Symbol" w:cs="Symbol"/>
    </w:rPr>
  </w:style>
  <w:style w:type="character" w:customStyle="1" w:styleId="201">
    <w:name w:val="WW8Num32z0"/>
    <w:qFormat/>
    <w:uiPriority w:val="0"/>
    <w:rPr>
      <w:rFonts w:hint="default" w:ascii="Symbol" w:hAnsi="Symbol" w:eastAsia="Times New Roman" w:cs="Times New Roman"/>
    </w:rPr>
  </w:style>
  <w:style w:type="character" w:customStyle="1" w:styleId="202">
    <w:name w:val="WW8Num31z2"/>
    <w:qFormat/>
    <w:uiPriority w:val="0"/>
  </w:style>
  <w:style w:type="character" w:customStyle="1" w:styleId="203">
    <w:name w:val="WW8Num30z6"/>
    <w:qFormat/>
    <w:uiPriority w:val="0"/>
  </w:style>
  <w:style w:type="character" w:customStyle="1" w:styleId="204">
    <w:name w:val="WW8Num29z8"/>
    <w:qFormat/>
    <w:uiPriority w:val="0"/>
  </w:style>
  <w:style w:type="character" w:customStyle="1" w:styleId="205">
    <w:name w:val="WW8Num28z8"/>
    <w:qFormat/>
    <w:uiPriority w:val="0"/>
  </w:style>
  <w:style w:type="character" w:customStyle="1" w:styleId="206">
    <w:name w:val="WW8Num28z4"/>
    <w:qFormat/>
    <w:uiPriority w:val="0"/>
  </w:style>
  <w:style w:type="character" w:customStyle="1" w:styleId="207">
    <w:name w:val="WW8Num23z8"/>
    <w:qFormat/>
    <w:uiPriority w:val="0"/>
  </w:style>
  <w:style w:type="character" w:customStyle="1" w:styleId="208">
    <w:name w:val="WW8Num23z7"/>
    <w:qFormat/>
    <w:uiPriority w:val="0"/>
  </w:style>
  <w:style w:type="character" w:customStyle="1" w:styleId="209">
    <w:name w:val="WW8Num23z0"/>
    <w:qFormat/>
    <w:uiPriority w:val="0"/>
  </w:style>
  <w:style w:type="character" w:customStyle="1" w:styleId="210">
    <w:name w:val="WW8Num22z1"/>
    <w:qFormat/>
    <w:uiPriority w:val="0"/>
    <w:rPr>
      <w:rFonts w:hint="default" w:ascii="Courier New" w:hAnsi="Courier New" w:cs="Courier New"/>
    </w:rPr>
  </w:style>
  <w:style w:type="character" w:customStyle="1" w:styleId="211">
    <w:name w:val="WW8Num21z0"/>
    <w:qFormat/>
    <w:uiPriority w:val="0"/>
  </w:style>
  <w:style w:type="character" w:customStyle="1" w:styleId="212">
    <w:name w:val="WW8Num20z7"/>
    <w:qFormat/>
    <w:uiPriority w:val="0"/>
  </w:style>
  <w:style w:type="character" w:customStyle="1" w:styleId="213">
    <w:name w:val="WW8Num19z3"/>
    <w:qFormat/>
    <w:uiPriority w:val="0"/>
  </w:style>
  <w:style w:type="character" w:customStyle="1" w:styleId="214">
    <w:name w:val="WW8Num19z0"/>
    <w:qFormat/>
    <w:uiPriority w:val="0"/>
  </w:style>
  <w:style w:type="character" w:customStyle="1" w:styleId="215">
    <w:name w:val="apple-converted-space"/>
    <w:basedOn w:val="8"/>
    <w:qFormat/>
    <w:uiPriority w:val="0"/>
  </w:style>
  <w:style w:type="character" w:customStyle="1" w:styleId="216">
    <w:name w:val="Символ нумерации"/>
    <w:qFormat/>
    <w:uiPriority w:val="0"/>
  </w:style>
  <w:style w:type="character" w:customStyle="1" w:styleId="217">
    <w:name w:val="Верхний колонтитул Знак"/>
    <w:qFormat/>
    <w:uiPriority w:val="99"/>
    <w:rPr>
      <w:color w:val="000000"/>
      <w:sz w:val="22"/>
      <w:szCs w:val="22"/>
    </w:rPr>
  </w:style>
  <w:style w:type="character" w:customStyle="1" w:styleId="218">
    <w:name w:val="WW8Num42z0"/>
    <w:qFormat/>
    <w:uiPriority w:val="0"/>
    <w:rPr>
      <w:rFonts w:hint="default"/>
    </w:rPr>
  </w:style>
  <w:style w:type="character" w:customStyle="1" w:styleId="219">
    <w:name w:val="WW8Num41z0"/>
    <w:qFormat/>
    <w:uiPriority w:val="0"/>
  </w:style>
  <w:style w:type="character" w:customStyle="1" w:styleId="220">
    <w:name w:val="WW8Num39z6"/>
    <w:qFormat/>
    <w:uiPriority w:val="0"/>
  </w:style>
  <w:style w:type="character" w:customStyle="1" w:styleId="221">
    <w:name w:val="WW8Num39z4"/>
    <w:qFormat/>
    <w:uiPriority w:val="0"/>
  </w:style>
  <w:style w:type="character" w:customStyle="1" w:styleId="222">
    <w:name w:val="WW8Num39z0"/>
    <w:qFormat/>
    <w:uiPriority w:val="0"/>
  </w:style>
  <w:style w:type="character" w:customStyle="1" w:styleId="223">
    <w:name w:val="WW8Num36z1"/>
    <w:qFormat/>
    <w:uiPriority w:val="0"/>
  </w:style>
  <w:style w:type="character" w:customStyle="1" w:styleId="224">
    <w:name w:val="WW8Num35z1"/>
    <w:qFormat/>
    <w:uiPriority w:val="0"/>
    <w:rPr>
      <w:rFonts w:hint="default" w:ascii="Courier New" w:hAnsi="Courier New" w:cs="Courier New"/>
    </w:rPr>
  </w:style>
  <w:style w:type="character" w:customStyle="1" w:styleId="225">
    <w:name w:val="WW8Num32z3"/>
    <w:qFormat/>
    <w:uiPriority w:val="0"/>
    <w:rPr>
      <w:rFonts w:hint="default" w:ascii="Symbol" w:hAnsi="Symbol" w:cs="Symbol"/>
    </w:rPr>
  </w:style>
  <w:style w:type="character" w:customStyle="1" w:styleId="226">
    <w:name w:val="WW8Num31z5"/>
    <w:qFormat/>
    <w:uiPriority w:val="0"/>
  </w:style>
  <w:style w:type="character" w:customStyle="1" w:styleId="227">
    <w:name w:val="WW8Num30z7"/>
    <w:qFormat/>
    <w:uiPriority w:val="0"/>
  </w:style>
  <w:style w:type="character" w:customStyle="1" w:styleId="228">
    <w:name w:val="WW8Num30z3"/>
    <w:qFormat/>
    <w:uiPriority w:val="0"/>
  </w:style>
  <w:style w:type="character" w:customStyle="1" w:styleId="229">
    <w:name w:val="WW8Num29z2"/>
    <w:qFormat/>
    <w:uiPriority w:val="0"/>
  </w:style>
  <w:style w:type="character" w:customStyle="1" w:styleId="230">
    <w:name w:val="WW8Num28z0"/>
    <w:qFormat/>
    <w:uiPriority w:val="0"/>
  </w:style>
  <w:style w:type="character" w:customStyle="1" w:styleId="231">
    <w:name w:val="WW8Num26z0"/>
    <w:qFormat/>
    <w:uiPriority w:val="0"/>
    <w:rPr>
      <w:rFonts w:hint="default" w:ascii="Symbol" w:hAnsi="Symbol" w:eastAsia="Times New Roman" w:cs="Times New Roman"/>
    </w:rPr>
  </w:style>
  <w:style w:type="character" w:customStyle="1" w:styleId="232">
    <w:name w:val="WW8Num23z5"/>
    <w:qFormat/>
    <w:uiPriority w:val="0"/>
  </w:style>
  <w:style w:type="character" w:customStyle="1" w:styleId="233">
    <w:name w:val="WW8Num22z2"/>
    <w:qFormat/>
    <w:uiPriority w:val="0"/>
    <w:rPr>
      <w:rFonts w:hint="default" w:ascii="Wingdings" w:hAnsi="Wingdings" w:cs="Wingdings"/>
    </w:rPr>
  </w:style>
  <w:style w:type="character" w:customStyle="1" w:styleId="234">
    <w:name w:val="WW8Num21z8"/>
    <w:qFormat/>
    <w:uiPriority w:val="0"/>
  </w:style>
  <w:style w:type="character" w:customStyle="1" w:styleId="235">
    <w:name w:val="WW8Num20z4"/>
    <w:qFormat/>
    <w:uiPriority w:val="0"/>
  </w:style>
  <w:style w:type="character" w:customStyle="1" w:styleId="236">
    <w:name w:val="WW8Num20z2"/>
    <w:qFormat/>
    <w:uiPriority w:val="0"/>
  </w:style>
  <w:style w:type="character" w:customStyle="1" w:styleId="237">
    <w:name w:val="WW8Num19z1"/>
    <w:qFormat/>
    <w:uiPriority w:val="0"/>
  </w:style>
  <w:style w:type="character" w:customStyle="1" w:styleId="238">
    <w:name w:val="f"/>
    <w:basedOn w:val="8"/>
    <w:qFormat/>
    <w:uiPriority w:val="0"/>
  </w:style>
  <w:style w:type="character" w:customStyle="1" w:styleId="239">
    <w:name w:val="Текст примечания Знак"/>
    <w:qFormat/>
    <w:uiPriority w:val="99"/>
    <w:rPr>
      <w:rFonts w:cs="Times New Roman"/>
    </w:rPr>
  </w:style>
  <w:style w:type="character" w:customStyle="1" w:styleId="240">
    <w:name w:val="WW8Num41z5"/>
    <w:qFormat/>
    <w:uiPriority w:val="0"/>
  </w:style>
  <w:style w:type="character" w:customStyle="1" w:styleId="241">
    <w:name w:val="WW8Num41z1"/>
    <w:qFormat/>
    <w:uiPriority w:val="0"/>
  </w:style>
  <w:style w:type="character" w:customStyle="1" w:styleId="242">
    <w:name w:val="WW8Num38z1"/>
    <w:qFormat/>
    <w:uiPriority w:val="0"/>
    <w:rPr>
      <w:rFonts w:hint="default" w:ascii="Courier New" w:hAnsi="Courier New" w:cs="Courier New"/>
    </w:rPr>
  </w:style>
  <w:style w:type="character" w:customStyle="1" w:styleId="243">
    <w:name w:val="WW8Num37z5"/>
    <w:qFormat/>
    <w:uiPriority w:val="0"/>
  </w:style>
  <w:style w:type="character" w:customStyle="1" w:styleId="244">
    <w:name w:val="WW8Num36z2"/>
    <w:qFormat/>
    <w:uiPriority w:val="0"/>
  </w:style>
  <w:style w:type="character" w:customStyle="1" w:styleId="245">
    <w:name w:val="WW8Num35z2"/>
    <w:qFormat/>
    <w:uiPriority w:val="0"/>
    <w:rPr>
      <w:rFonts w:hint="default" w:ascii="Wingdings" w:hAnsi="Wingdings" w:cs="Wingdings"/>
    </w:rPr>
  </w:style>
  <w:style w:type="character" w:customStyle="1" w:styleId="246">
    <w:name w:val="WW8Num34z0"/>
    <w:qFormat/>
    <w:uiPriority w:val="0"/>
    <w:rPr>
      <w:rFonts w:hint="default" w:ascii="Symbol" w:hAnsi="Symbol" w:cs="Symbol"/>
    </w:rPr>
  </w:style>
  <w:style w:type="character" w:customStyle="1" w:styleId="247">
    <w:name w:val="WW8Num33z1"/>
    <w:qFormat/>
    <w:uiPriority w:val="0"/>
    <w:rPr>
      <w:rFonts w:hint="default" w:ascii="Courier New" w:hAnsi="Courier New" w:cs="Courier New"/>
    </w:rPr>
  </w:style>
  <w:style w:type="character" w:customStyle="1" w:styleId="248">
    <w:name w:val="WW8Num29z6"/>
    <w:qFormat/>
    <w:uiPriority w:val="0"/>
  </w:style>
  <w:style w:type="character" w:customStyle="1" w:styleId="249">
    <w:name w:val="WW8Num29z5"/>
    <w:qFormat/>
    <w:uiPriority w:val="0"/>
  </w:style>
  <w:style w:type="character" w:customStyle="1" w:styleId="250">
    <w:name w:val="WW8Num29z1"/>
    <w:qFormat/>
    <w:uiPriority w:val="0"/>
  </w:style>
  <w:style w:type="character" w:customStyle="1" w:styleId="251">
    <w:name w:val="WW8Num28z1"/>
    <w:qFormat/>
    <w:uiPriority w:val="0"/>
  </w:style>
  <w:style w:type="character" w:customStyle="1" w:styleId="252">
    <w:name w:val="WW8Num27z0"/>
    <w:qFormat/>
    <w:uiPriority w:val="0"/>
    <w:rPr>
      <w:rFonts w:hint="default" w:ascii="Symbol" w:hAnsi="Symbol" w:cs="Symbol"/>
    </w:rPr>
  </w:style>
  <w:style w:type="character" w:customStyle="1" w:styleId="253">
    <w:name w:val="WW8Num24z1"/>
    <w:qFormat/>
    <w:uiPriority w:val="0"/>
    <w:rPr>
      <w:rFonts w:hint="default" w:ascii="Courier New" w:hAnsi="Courier New" w:cs="Courier New"/>
    </w:rPr>
  </w:style>
  <w:style w:type="character" w:customStyle="1" w:styleId="254">
    <w:name w:val="WW8Num23z2"/>
    <w:qFormat/>
    <w:uiPriority w:val="0"/>
  </w:style>
  <w:style w:type="character" w:customStyle="1" w:styleId="255">
    <w:name w:val="WW8Num21z5"/>
    <w:qFormat/>
    <w:uiPriority w:val="0"/>
  </w:style>
  <w:style w:type="character" w:customStyle="1" w:styleId="256">
    <w:name w:val="WW8Num20z6"/>
    <w:qFormat/>
    <w:uiPriority w:val="0"/>
  </w:style>
  <w:style w:type="character" w:customStyle="1" w:styleId="257">
    <w:name w:val="WW8Num19z8"/>
    <w:qFormat/>
    <w:uiPriority w:val="0"/>
  </w:style>
  <w:style w:type="character" w:customStyle="1" w:styleId="258">
    <w:name w:val="WW8Num19z5"/>
    <w:qFormat/>
    <w:uiPriority w:val="0"/>
  </w:style>
  <w:style w:type="character" w:customStyle="1" w:styleId="259">
    <w:name w:val="WW8Num19z2"/>
    <w:qFormat/>
    <w:uiPriority w:val="0"/>
  </w:style>
  <w:style w:type="character" w:customStyle="1" w:styleId="260">
    <w:name w:val="Подзаголовок Знак"/>
    <w:qFormat/>
    <w:uiPriority w:val="0"/>
    <w:rPr>
      <w:rFonts w:ascii="Georgia" w:hAnsi="Georgia" w:eastAsia="Georgia" w:cs="Georgia"/>
      <w:i/>
      <w:color w:val="666666"/>
      <w:sz w:val="48"/>
      <w:szCs w:val="48"/>
    </w:rPr>
  </w:style>
  <w:style w:type="character" w:customStyle="1" w:styleId="261">
    <w:name w:val="Колонтитул_"/>
    <w:qFormat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character" w:customStyle="1" w:styleId="262">
    <w:name w:val="WW8Num41z8"/>
    <w:qFormat/>
    <w:uiPriority w:val="0"/>
  </w:style>
  <w:style w:type="character" w:customStyle="1" w:styleId="263">
    <w:name w:val="WW8Num41z2"/>
    <w:qFormat/>
    <w:uiPriority w:val="0"/>
  </w:style>
  <w:style w:type="character" w:customStyle="1" w:styleId="264">
    <w:name w:val="WW8Num37z8"/>
    <w:qFormat/>
    <w:uiPriority w:val="0"/>
  </w:style>
  <w:style w:type="character" w:customStyle="1" w:styleId="265">
    <w:name w:val="WW8Num37z2"/>
    <w:qFormat/>
    <w:uiPriority w:val="0"/>
  </w:style>
  <w:style w:type="character" w:customStyle="1" w:styleId="266">
    <w:name w:val="WW8Num37z0"/>
    <w:qFormat/>
    <w:uiPriority w:val="0"/>
  </w:style>
  <w:style w:type="character" w:customStyle="1" w:styleId="267">
    <w:name w:val="WW8Num36z0"/>
    <w:qFormat/>
    <w:uiPriority w:val="0"/>
    <w:rPr>
      <w:rFonts w:hint="default"/>
    </w:rPr>
  </w:style>
  <w:style w:type="character" w:customStyle="1" w:styleId="268">
    <w:name w:val="WW8Num32z1"/>
    <w:qFormat/>
    <w:uiPriority w:val="0"/>
    <w:rPr>
      <w:rFonts w:hint="default" w:ascii="Courier New" w:hAnsi="Courier New" w:cs="Courier New"/>
    </w:rPr>
  </w:style>
  <w:style w:type="character" w:customStyle="1" w:styleId="269">
    <w:name w:val="WW8Num31z7"/>
    <w:qFormat/>
    <w:uiPriority w:val="0"/>
  </w:style>
  <w:style w:type="character" w:customStyle="1" w:styleId="270">
    <w:name w:val="WW8Num30z5"/>
    <w:qFormat/>
    <w:uiPriority w:val="0"/>
  </w:style>
  <w:style w:type="character" w:customStyle="1" w:styleId="271">
    <w:name w:val="WW8Num30z0"/>
    <w:uiPriority w:val="0"/>
  </w:style>
  <w:style w:type="character" w:customStyle="1" w:styleId="272">
    <w:name w:val="WW8Num28z7"/>
    <w:qFormat/>
    <w:uiPriority w:val="0"/>
  </w:style>
  <w:style w:type="character" w:customStyle="1" w:styleId="273">
    <w:name w:val="WW8Num27z2"/>
    <w:uiPriority w:val="0"/>
    <w:rPr>
      <w:rFonts w:hint="default" w:ascii="Wingdings" w:hAnsi="Wingdings" w:cs="Wingdings"/>
    </w:rPr>
  </w:style>
  <w:style w:type="character" w:customStyle="1" w:styleId="274">
    <w:name w:val="WW8Num24z3"/>
    <w:qFormat/>
    <w:uiPriority w:val="0"/>
    <w:rPr>
      <w:rFonts w:hint="default" w:ascii="Symbol" w:hAnsi="Symbol" w:cs="Symbol"/>
    </w:rPr>
  </w:style>
  <w:style w:type="character" w:customStyle="1" w:styleId="275">
    <w:name w:val="WW8Num23z4"/>
    <w:qFormat/>
    <w:uiPriority w:val="0"/>
  </w:style>
  <w:style w:type="character" w:customStyle="1" w:styleId="276">
    <w:name w:val="WW8Num21z7"/>
    <w:qFormat/>
    <w:uiPriority w:val="0"/>
  </w:style>
  <w:style w:type="character" w:customStyle="1" w:styleId="277">
    <w:name w:val="WW8Num21z4"/>
    <w:qFormat/>
    <w:uiPriority w:val="0"/>
  </w:style>
  <w:style w:type="character" w:customStyle="1" w:styleId="278">
    <w:name w:val="WW8Num20z0"/>
    <w:uiPriority w:val="0"/>
  </w:style>
  <w:style w:type="character" w:customStyle="1" w:styleId="279">
    <w:name w:val="WW8Num19z6"/>
    <w:qFormat/>
    <w:uiPriority w:val="0"/>
  </w:style>
  <w:style w:type="character" w:customStyle="1" w:styleId="280">
    <w:name w:val="WW8Num19z4"/>
    <w:qFormat/>
    <w:uiPriority w:val="0"/>
  </w:style>
  <w:style w:type="character" w:customStyle="1" w:styleId="281">
    <w:name w:val="Body text (2) + 15 pt;Not Bold;Spacing 0 pt"/>
    <w:basedOn w:val="174"/>
    <w:uiPriority w:val="0"/>
    <w:rPr>
      <w:rFonts w:ascii="Times New Roman" w:hAnsi="Times New Roman" w:eastAsia="Times New Roman" w:cs="Times New Roman"/>
      <w:b/>
      <w:bCs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82">
    <w:name w:val="Знак примечания2"/>
    <w:uiPriority w:val="0"/>
    <w:rPr>
      <w:sz w:val="16"/>
      <w:szCs w:val="16"/>
    </w:rPr>
  </w:style>
  <w:style w:type="character" w:customStyle="1" w:styleId="283">
    <w:name w:val="Основной текст (2)_"/>
    <w:qFormat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character" w:customStyle="1" w:styleId="284">
    <w:name w:val="Знак примечания1"/>
    <w:qFormat/>
    <w:uiPriority w:val="0"/>
    <w:rPr>
      <w:sz w:val="16"/>
      <w:szCs w:val="16"/>
    </w:rPr>
  </w:style>
  <w:style w:type="character" w:customStyle="1" w:styleId="285">
    <w:name w:val="WW8Num40z0"/>
    <w:qFormat/>
    <w:uiPriority w:val="0"/>
    <w:rPr>
      <w:rFonts w:hint="default" w:ascii="Symbol" w:hAnsi="Symbol" w:cs="Symbol"/>
    </w:rPr>
  </w:style>
  <w:style w:type="character" w:customStyle="1" w:styleId="286">
    <w:name w:val="WW8Num39z7"/>
    <w:qFormat/>
    <w:uiPriority w:val="0"/>
  </w:style>
  <w:style w:type="character" w:customStyle="1" w:styleId="287">
    <w:name w:val="WW8Num39z3"/>
    <w:qFormat/>
    <w:uiPriority w:val="0"/>
  </w:style>
  <w:style w:type="character" w:customStyle="1" w:styleId="288">
    <w:name w:val="WW8Num36z8"/>
    <w:qFormat/>
    <w:uiPriority w:val="0"/>
  </w:style>
  <w:style w:type="character" w:customStyle="1" w:styleId="289">
    <w:name w:val="WW8Num34z2"/>
    <w:uiPriority w:val="0"/>
    <w:rPr>
      <w:rFonts w:hint="default" w:ascii="Wingdings" w:hAnsi="Wingdings" w:cs="Wingdings"/>
    </w:rPr>
  </w:style>
  <w:style w:type="character" w:customStyle="1" w:styleId="290">
    <w:name w:val="WW8Num33z2"/>
    <w:uiPriority w:val="0"/>
    <w:rPr>
      <w:rFonts w:hint="default" w:ascii="Wingdings" w:hAnsi="Wingdings" w:cs="Wingdings"/>
    </w:rPr>
  </w:style>
  <w:style w:type="character" w:customStyle="1" w:styleId="291">
    <w:name w:val="WW8Num31z4"/>
    <w:qFormat/>
    <w:uiPriority w:val="0"/>
  </w:style>
  <w:style w:type="character" w:customStyle="1" w:styleId="292">
    <w:name w:val="WW8Num31z0"/>
    <w:qFormat/>
    <w:uiPriority w:val="0"/>
  </w:style>
  <w:style w:type="character" w:customStyle="1" w:styleId="293">
    <w:name w:val="WW8Num30z1"/>
    <w:qFormat/>
    <w:uiPriority w:val="0"/>
  </w:style>
  <w:style w:type="character" w:customStyle="1" w:styleId="294">
    <w:name w:val="WW8Num29z3"/>
    <w:uiPriority w:val="0"/>
  </w:style>
  <w:style w:type="character" w:customStyle="1" w:styleId="295">
    <w:name w:val="WW8Num28z5"/>
    <w:uiPriority w:val="0"/>
  </w:style>
  <w:style w:type="character" w:customStyle="1" w:styleId="296">
    <w:name w:val="WW8Num26z2"/>
    <w:uiPriority w:val="0"/>
    <w:rPr>
      <w:rFonts w:hint="default" w:ascii="Wingdings" w:hAnsi="Wingdings" w:cs="Wingdings"/>
    </w:rPr>
  </w:style>
  <w:style w:type="character" w:customStyle="1" w:styleId="297">
    <w:name w:val="WW8Num24z0"/>
    <w:qFormat/>
    <w:uiPriority w:val="0"/>
    <w:rPr>
      <w:rFonts w:hint="default" w:ascii="Symbol" w:hAnsi="Symbol" w:eastAsia="Times New Roman" w:cs="Times New Roman"/>
    </w:rPr>
  </w:style>
  <w:style w:type="character" w:customStyle="1" w:styleId="298">
    <w:name w:val="WW8Num22z0"/>
    <w:qFormat/>
    <w:uiPriority w:val="0"/>
    <w:rPr>
      <w:rFonts w:hint="default" w:ascii="Symbol" w:hAnsi="Symbol" w:eastAsia="Times New Roman" w:cs="Times New Roman"/>
    </w:rPr>
  </w:style>
  <w:style w:type="character" w:customStyle="1" w:styleId="299">
    <w:name w:val="WW8Num21z2"/>
    <w:qFormat/>
    <w:uiPriority w:val="0"/>
  </w:style>
  <w:style w:type="character" w:customStyle="1" w:styleId="300">
    <w:name w:val="WW8Num19z7"/>
    <w:qFormat/>
    <w:uiPriority w:val="0"/>
  </w:style>
  <w:style w:type="character" w:customStyle="1" w:styleId="301">
    <w:name w:val="Текст примечания Знак1"/>
    <w:qFormat/>
    <w:uiPriority w:val="0"/>
    <w:rPr>
      <w:rFonts w:ascii="Calibri" w:hAnsi="Calibri" w:eastAsia="Calibri" w:cs="Calibri"/>
      <w:color w:val="000000"/>
      <w:lang w:eastAsia="zh-CN"/>
    </w:rPr>
  </w:style>
  <w:style w:type="character" w:customStyle="1" w:styleId="302">
    <w:name w:val="WW8Num41z7"/>
    <w:qFormat/>
    <w:uiPriority w:val="0"/>
  </w:style>
  <w:style w:type="character" w:customStyle="1" w:styleId="303">
    <w:name w:val="WW8Num41z6"/>
    <w:qFormat/>
    <w:uiPriority w:val="0"/>
  </w:style>
  <w:style w:type="character" w:customStyle="1" w:styleId="304">
    <w:name w:val="WW8Num41z3"/>
    <w:qFormat/>
    <w:uiPriority w:val="0"/>
  </w:style>
  <w:style w:type="character" w:customStyle="1" w:styleId="305">
    <w:name w:val="WW8Num37z6"/>
    <w:qFormat/>
    <w:uiPriority w:val="0"/>
  </w:style>
  <w:style w:type="character" w:customStyle="1" w:styleId="306">
    <w:name w:val="WW8Num37z4"/>
    <w:qFormat/>
    <w:uiPriority w:val="0"/>
  </w:style>
  <w:style w:type="character" w:customStyle="1" w:styleId="307">
    <w:name w:val="WW8Num36z7"/>
    <w:qFormat/>
    <w:uiPriority w:val="0"/>
  </w:style>
  <w:style w:type="character" w:customStyle="1" w:styleId="308">
    <w:name w:val="WW8Num36z4"/>
    <w:qFormat/>
    <w:uiPriority w:val="0"/>
  </w:style>
  <w:style w:type="character" w:customStyle="1" w:styleId="309">
    <w:name w:val="WW8Num34z1"/>
    <w:qFormat/>
    <w:uiPriority w:val="0"/>
    <w:rPr>
      <w:rFonts w:hint="default" w:ascii="Courier New" w:hAnsi="Courier New" w:cs="Courier New"/>
    </w:rPr>
  </w:style>
  <w:style w:type="character" w:customStyle="1" w:styleId="310">
    <w:name w:val="WW8Num31z6"/>
    <w:qFormat/>
    <w:uiPriority w:val="0"/>
  </w:style>
  <w:style w:type="character" w:customStyle="1" w:styleId="311">
    <w:name w:val="WW8Num30z2"/>
    <w:qFormat/>
    <w:uiPriority w:val="0"/>
  </w:style>
  <w:style w:type="character" w:customStyle="1" w:styleId="312">
    <w:name w:val="WW8Num29z7"/>
    <w:qFormat/>
    <w:uiPriority w:val="0"/>
  </w:style>
  <w:style w:type="character" w:customStyle="1" w:styleId="313">
    <w:name w:val="WW8Num28z6"/>
    <w:qFormat/>
    <w:uiPriority w:val="0"/>
  </w:style>
  <w:style w:type="character" w:customStyle="1" w:styleId="314">
    <w:name w:val="WW8Num28z3"/>
    <w:qFormat/>
    <w:uiPriority w:val="0"/>
  </w:style>
  <w:style w:type="character" w:customStyle="1" w:styleId="315">
    <w:name w:val="WW8Num25z0"/>
    <w:qFormat/>
    <w:uiPriority w:val="0"/>
    <w:rPr>
      <w:u w:val="none"/>
    </w:rPr>
  </w:style>
  <w:style w:type="character" w:customStyle="1" w:styleId="316">
    <w:name w:val="WW8Num23z6"/>
    <w:qFormat/>
    <w:uiPriority w:val="0"/>
  </w:style>
  <w:style w:type="character" w:customStyle="1" w:styleId="317">
    <w:name w:val="WW8Num23z1"/>
    <w:qFormat/>
    <w:uiPriority w:val="0"/>
  </w:style>
  <w:style w:type="character" w:customStyle="1" w:styleId="318">
    <w:name w:val="WW8Num21z6"/>
    <w:qFormat/>
    <w:uiPriority w:val="0"/>
  </w:style>
  <w:style w:type="character" w:customStyle="1" w:styleId="319">
    <w:name w:val="WW8Num20z5"/>
    <w:qFormat/>
    <w:uiPriority w:val="0"/>
  </w:style>
  <w:style w:type="character" w:customStyle="1" w:styleId="320">
    <w:name w:val="Body text (2) + Not Bold"/>
    <w:basedOn w:val="174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1">
    <w:name w:val="Текст примечания Знак2"/>
    <w:link w:val="20"/>
    <w:qFormat/>
    <w:uiPriority w:val="99"/>
    <w:rPr>
      <w:rFonts w:ascii="Calibri" w:hAnsi="Calibri" w:eastAsia="Calibri" w:cs="Calibri"/>
      <w:color w:val="000000"/>
      <w:lang w:eastAsia="zh-CN"/>
    </w:rPr>
  </w:style>
  <w:style w:type="character" w:customStyle="1" w:styleId="322">
    <w:name w:val="Основной текст (2) + 11 p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323">
    <w:name w:val="Текст сноски Знак"/>
    <w:qFormat/>
    <w:uiPriority w:val="0"/>
    <w:rPr>
      <w:rFonts w:cs="Times New Roman"/>
    </w:rPr>
  </w:style>
  <w:style w:type="character" w:customStyle="1" w:styleId="324">
    <w:name w:val="Символ сноски"/>
    <w:qFormat/>
    <w:uiPriority w:val="0"/>
    <w:rPr>
      <w:vertAlign w:val="superscript"/>
    </w:rPr>
  </w:style>
  <w:style w:type="character" w:customStyle="1" w:styleId="325">
    <w:name w:val="WW8Num40z2"/>
    <w:qFormat/>
    <w:uiPriority w:val="0"/>
    <w:rPr>
      <w:rFonts w:hint="default" w:ascii="Wingdings" w:hAnsi="Wingdings" w:cs="Wingdings"/>
    </w:rPr>
  </w:style>
  <w:style w:type="character" w:customStyle="1" w:styleId="326">
    <w:name w:val="WW8Num40z1"/>
    <w:qFormat/>
    <w:uiPriority w:val="0"/>
    <w:rPr>
      <w:rFonts w:hint="default" w:ascii="Courier New" w:hAnsi="Courier New" w:cs="Courier New"/>
    </w:rPr>
  </w:style>
  <w:style w:type="character" w:customStyle="1" w:styleId="327">
    <w:name w:val="WW8Num39z2"/>
    <w:qFormat/>
    <w:uiPriority w:val="0"/>
  </w:style>
  <w:style w:type="character" w:customStyle="1" w:styleId="328">
    <w:name w:val="WW8Num39z1"/>
    <w:qFormat/>
    <w:uiPriority w:val="0"/>
  </w:style>
  <w:style w:type="character" w:customStyle="1" w:styleId="329">
    <w:name w:val="WW8Num36z6"/>
    <w:qFormat/>
    <w:uiPriority w:val="0"/>
  </w:style>
  <w:style w:type="character" w:customStyle="1" w:styleId="330">
    <w:name w:val="WW8Num31z8"/>
    <w:qFormat/>
    <w:uiPriority w:val="0"/>
  </w:style>
  <w:style w:type="character" w:customStyle="1" w:styleId="331">
    <w:name w:val="WW8Num31z3"/>
    <w:qFormat/>
    <w:uiPriority w:val="0"/>
  </w:style>
  <w:style w:type="character" w:customStyle="1" w:styleId="332">
    <w:name w:val="WW8Num30z8"/>
    <w:qFormat/>
    <w:uiPriority w:val="0"/>
  </w:style>
  <w:style w:type="character" w:customStyle="1" w:styleId="333">
    <w:name w:val="WW8Num30z4"/>
    <w:qFormat/>
    <w:uiPriority w:val="0"/>
  </w:style>
  <w:style w:type="character" w:customStyle="1" w:styleId="334">
    <w:name w:val="WW8Num28z2"/>
    <w:qFormat/>
    <w:uiPriority w:val="0"/>
  </w:style>
  <w:style w:type="character" w:customStyle="1" w:styleId="335">
    <w:name w:val="WW8Num26z1"/>
    <w:qFormat/>
    <w:uiPriority w:val="0"/>
    <w:rPr>
      <w:rFonts w:hint="default" w:ascii="Courier New" w:hAnsi="Courier New" w:cs="Courier New"/>
    </w:rPr>
  </w:style>
  <w:style w:type="character" w:customStyle="1" w:styleId="336">
    <w:name w:val="WW8Num24z2"/>
    <w:qFormat/>
    <w:uiPriority w:val="0"/>
    <w:rPr>
      <w:rFonts w:hint="default" w:ascii="Wingdings" w:hAnsi="Wingdings" w:cs="Wingdings"/>
    </w:rPr>
  </w:style>
  <w:style w:type="character" w:customStyle="1" w:styleId="337">
    <w:name w:val="WW8Num21z3"/>
    <w:qFormat/>
    <w:uiPriority w:val="0"/>
  </w:style>
  <w:style w:type="character" w:customStyle="1" w:styleId="338">
    <w:name w:val="WW8Num21z1"/>
    <w:qFormat/>
    <w:uiPriority w:val="0"/>
  </w:style>
  <w:style w:type="character" w:customStyle="1" w:styleId="339">
    <w:name w:val="WW8Num20z8"/>
    <w:qFormat/>
    <w:uiPriority w:val="0"/>
  </w:style>
  <w:style w:type="character" w:customStyle="1" w:styleId="340">
    <w:name w:val="Текст примечания Знак3"/>
    <w:basedOn w:val="8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41">
    <w:name w:val="Заголовок1"/>
    <w:basedOn w:val="1"/>
    <w:next w:val="1"/>
    <w:qFormat/>
    <w:uiPriority w:val="0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before="480" w:after="120" w:line="276" w:lineRule="auto"/>
    </w:pPr>
    <w:rPr>
      <w:rFonts w:ascii="Calibri" w:hAnsi="Calibri" w:eastAsia="Calibri"/>
      <w:b/>
      <w:color w:val="000000"/>
      <w:sz w:val="72"/>
      <w:szCs w:val="72"/>
      <w:lang w:eastAsia="zh-CN"/>
    </w:rPr>
  </w:style>
  <w:style w:type="character" w:customStyle="1" w:styleId="342">
    <w:name w:val="Тема примечания Знак1"/>
    <w:basedOn w:val="340"/>
    <w:link w:val="21"/>
    <w:qFormat/>
    <w:uiPriority w:val="0"/>
    <w:rPr>
      <w:rFonts w:ascii="Calibri" w:hAnsi="Calibri" w:eastAsia="Calibri" w:cs="Times New Roman"/>
      <w:b/>
      <w:bCs/>
      <w:color w:val="000000"/>
      <w:sz w:val="20"/>
      <w:szCs w:val="20"/>
      <w:lang w:eastAsia="zh-CN"/>
    </w:rPr>
  </w:style>
  <w:style w:type="character" w:customStyle="1" w:styleId="343">
    <w:name w:val="Верхний колонтитул Знак1"/>
    <w:basedOn w:val="8"/>
    <w:link w:val="24"/>
    <w:qFormat/>
    <w:uiPriority w:val="99"/>
    <w:rPr>
      <w:rFonts w:ascii="Calibri" w:hAnsi="Calibri" w:eastAsia="Calibri" w:cs="Times New Roman"/>
      <w:color w:val="000000"/>
      <w:lang w:eastAsia="zh-CN"/>
    </w:rPr>
  </w:style>
  <w:style w:type="character" w:customStyle="1" w:styleId="344">
    <w:name w:val="Текст сноски Знак1"/>
    <w:basedOn w:val="8"/>
    <w:link w:val="23"/>
    <w:qFormat/>
    <w:uiPriority w:val="0"/>
    <w:rPr>
      <w:rFonts w:ascii="Calibri" w:hAnsi="Calibri" w:eastAsia="Calibri" w:cs="Times New Roman"/>
      <w:sz w:val="20"/>
      <w:szCs w:val="20"/>
      <w:lang w:eastAsia="zh-CN"/>
    </w:rPr>
  </w:style>
  <w:style w:type="character" w:customStyle="1" w:styleId="345">
    <w:name w:val="Нижний колонтитул Знак1"/>
    <w:basedOn w:val="8"/>
    <w:qFormat/>
    <w:uiPriority w:val="0"/>
    <w:rPr>
      <w:rFonts w:ascii="Calibri" w:hAnsi="Calibri"/>
      <w:lang w:eastAsia="zh-CN"/>
    </w:rPr>
  </w:style>
  <w:style w:type="character" w:customStyle="1" w:styleId="346">
    <w:name w:val="Текст выноски Знак1"/>
    <w:basedOn w:val="8"/>
    <w:qFormat/>
    <w:uiPriority w:val="0"/>
    <w:rPr>
      <w:rFonts w:ascii="Segoe UI" w:hAnsi="Segoe UI" w:eastAsia="Calibri"/>
      <w:sz w:val="18"/>
      <w:szCs w:val="18"/>
      <w:lang w:eastAsia="zh-CN"/>
    </w:rPr>
  </w:style>
  <w:style w:type="paragraph" w:customStyle="1" w:styleId="347">
    <w:name w:val="Указатель1"/>
    <w:basedOn w:val="1"/>
    <w:uiPriority w:val="0"/>
    <w:pPr>
      <w:suppressLineNumber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after="200" w:line="276" w:lineRule="auto"/>
    </w:pPr>
    <w:rPr>
      <w:rFonts w:ascii="Calibri" w:hAnsi="Calibri" w:eastAsia="Calibri" w:cs="Arial"/>
      <w:color w:val="000000"/>
      <w:sz w:val="22"/>
      <w:szCs w:val="22"/>
      <w:lang w:eastAsia="zh-CN"/>
    </w:rPr>
  </w:style>
  <w:style w:type="paragraph" w:customStyle="1" w:styleId="348">
    <w:name w:val="Цветной список - Акцент 11"/>
    <w:basedOn w:val="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after="200" w:line="276" w:lineRule="auto"/>
      <w:ind w:left="720"/>
      <w:contextualSpacing/>
    </w:pPr>
    <w:rPr>
      <w:rFonts w:ascii="Calibri" w:hAnsi="Calibri" w:eastAsia="Calibri" w:cs="Calibri"/>
      <w:color w:val="000000"/>
      <w:sz w:val="22"/>
      <w:szCs w:val="22"/>
      <w:lang w:eastAsia="zh-CN"/>
    </w:rPr>
  </w:style>
  <w:style w:type="paragraph" w:customStyle="1" w:styleId="349">
    <w:name w:val="Основной текст3"/>
    <w:basedOn w:val="1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hd w:val="clear" w:color="auto" w:fill="FFFFFF"/>
      <w:suppressAutoHyphens/>
      <w:spacing w:line="274" w:lineRule="exact"/>
      <w:ind w:hanging="380"/>
    </w:pPr>
    <w:rPr>
      <w:spacing w:val="3"/>
      <w:sz w:val="21"/>
      <w:szCs w:val="21"/>
      <w:lang w:eastAsia="zh-CN"/>
    </w:rPr>
  </w:style>
  <w:style w:type="paragraph" w:customStyle="1" w:styleId="350">
    <w:name w:val="Верхний и нижний колонтитулы"/>
    <w:basedOn w:val="1"/>
    <w:qFormat/>
    <w:uiPriority w:val="0"/>
    <w:pPr>
      <w:suppressLineNumber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tabs>
        <w:tab w:val="center" w:pos="4819"/>
        <w:tab w:val="right" w:pos="9638"/>
      </w:tabs>
      <w:suppressAutoHyphens/>
      <w:spacing w:after="200" w:line="276" w:lineRule="auto"/>
    </w:pPr>
    <w:rPr>
      <w:rFonts w:ascii="Calibri" w:hAnsi="Calibri" w:eastAsia="Calibri" w:cs="Calibri"/>
      <w:color w:val="000000"/>
      <w:sz w:val="22"/>
      <w:szCs w:val="22"/>
      <w:lang w:eastAsia="zh-CN"/>
    </w:rPr>
  </w:style>
  <w:style w:type="paragraph" w:customStyle="1" w:styleId="351">
    <w:name w:val="Основной текст (2)"/>
    <w:basedOn w:val="1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hd w:val="clear" w:color="auto" w:fill="FFFFFF"/>
      <w:suppressAutoHyphens/>
      <w:spacing w:line="370" w:lineRule="exact"/>
      <w:jc w:val="both"/>
    </w:pPr>
    <w:rPr>
      <w:sz w:val="28"/>
      <w:szCs w:val="28"/>
      <w:lang w:eastAsia="zh-CN"/>
    </w:rPr>
  </w:style>
  <w:style w:type="paragraph" w:customStyle="1" w:styleId="352">
    <w:name w:val="ConsPlusNonformat"/>
    <w:qFormat/>
    <w:uiPriority w:val="0"/>
    <w:pPr>
      <w:suppressAutoHyphens/>
      <w:autoSpaceDE w:val="0"/>
      <w:spacing w:after="0" w:line="240" w:lineRule="auto"/>
    </w:pPr>
    <w:rPr>
      <w:rFonts w:ascii="Courier New" w:hAnsi="Courier New" w:eastAsia="Calibri" w:cs="Courier New"/>
      <w:sz w:val="20"/>
      <w:szCs w:val="20"/>
      <w:lang w:val="ru-RU" w:eastAsia="zh-CN" w:bidi="ar-SA"/>
    </w:rPr>
  </w:style>
  <w:style w:type="paragraph" w:customStyle="1" w:styleId="353">
    <w:name w:val="Основной текст2"/>
    <w:basedOn w:val="1"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hd w:val="clear" w:color="auto" w:fill="FFFFFF"/>
      <w:suppressAutoHyphens/>
      <w:spacing w:after="1560" w:line="322" w:lineRule="exact"/>
      <w:ind w:hanging="2160"/>
    </w:pPr>
    <w:rPr>
      <w:sz w:val="28"/>
      <w:szCs w:val="28"/>
      <w:lang w:eastAsia="zh-CN"/>
    </w:rPr>
  </w:style>
  <w:style w:type="paragraph" w:customStyle="1" w:styleId="354">
    <w:name w:val="s_1"/>
    <w:basedOn w:val="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before="280" w:after="280"/>
    </w:pPr>
    <w:rPr>
      <w:lang w:eastAsia="zh-CN"/>
    </w:rPr>
  </w:style>
  <w:style w:type="paragraph" w:customStyle="1" w:styleId="355">
    <w:name w:val="formattext"/>
    <w:basedOn w:val="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before="280" w:after="280"/>
    </w:pPr>
    <w:rPr>
      <w:lang w:eastAsia="zh-CN"/>
    </w:rPr>
  </w:style>
  <w:style w:type="character" w:customStyle="1" w:styleId="356">
    <w:name w:val="Подзаголовок Знак1"/>
    <w:basedOn w:val="8"/>
    <w:link w:val="30"/>
    <w:qFormat/>
    <w:uiPriority w:val="0"/>
    <w:rPr>
      <w:rFonts w:ascii="Georgia" w:hAnsi="Georgia" w:eastAsia="Georgia" w:cs="Times New Roman"/>
      <w:i/>
      <w:color w:val="666666"/>
      <w:sz w:val="48"/>
      <w:szCs w:val="48"/>
      <w:lang w:eastAsia="zh-CN"/>
    </w:rPr>
  </w:style>
  <w:style w:type="paragraph" w:customStyle="1" w:styleId="357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358">
    <w:name w:val="Название объекта1"/>
    <w:basedOn w:val="1"/>
    <w:qFormat/>
    <w:uiPriority w:val="0"/>
    <w:pPr>
      <w:suppressLineNumber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before="120" w:after="120" w:line="276" w:lineRule="auto"/>
    </w:pPr>
    <w:rPr>
      <w:rFonts w:ascii="Calibri" w:hAnsi="Calibri" w:eastAsia="Calibri" w:cs="Arial"/>
      <w:i/>
      <w:iCs/>
      <w:color w:val="000000"/>
      <w:lang w:eastAsia="zh-CN"/>
    </w:rPr>
  </w:style>
  <w:style w:type="paragraph" w:customStyle="1" w:styleId="359">
    <w:name w:val="ConsPlusNormal"/>
    <w:qFormat/>
    <w:uiPriority w:val="0"/>
    <w:pPr>
      <w:widowControl w:val="0"/>
      <w:suppressAutoHyphens/>
      <w:autoSpaceDE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360">
    <w:name w:val="Текст примечания2"/>
    <w:basedOn w:val="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after="200" w:line="276" w:lineRule="auto"/>
    </w:pPr>
    <w:rPr>
      <w:rFonts w:ascii="Calibri" w:hAnsi="Calibri" w:eastAsia="Calibri" w:cs="Calibri"/>
      <w:color w:val="000000"/>
      <w:sz w:val="20"/>
      <w:szCs w:val="20"/>
      <w:lang w:eastAsia="zh-CN"/>
    </w:rPr>
  </w:style>
  <w:style w:type="paragraph" w:customStyle="1" w:styleId="361">
    <w:name w:val="headertext"/>
    <w:basedOn w:val="1"/>
    <w:qFormat/>
    <w:uiPriority w:val="0"/>
    <w:pPr>
      <w:spacing w:before="100" w:beforeAutospacing="1" w:after="100" w:afterAutospacing="1"/>
    </w:pPr>
  </w:style>
  <w:style w:type="paragraph" w:customStyle="1" w:styleId="362">
    <w:name w:val="Body text (2)"/>
    <w:basedOn w:val="1"/>
    <w:uiPriority w:val="0"/>
    <w:pPr>
      <w:widowControl w:val="0"/>
      <w:shd w:val="clear" w:color="auto" w:fill="FFFFFF"/>
      <w:spacing w:line="320" w:lineRule="exact"/>
      <w:jc w:val="center"/>
    </w:pPr>
    <w:rPr>
      <w:sz w:val="26"/>
      <w:szCs w:val="26"/>
      <w:lang w:eastAsia="en-US"/>
    </w:rPr>
  </w:style>
  <w:style w:type="paragraph" w:customStyle="1" w:styleId="363">
    <w:name w:val="Колонтитул"/>
    <w:basedOn w:val="1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hd w:val="clear" w:color="auto" w:fill="FFFFFF"/>
      <w:suppressAutoHyphens/>
      <w:spacing w:line="326" w:lineRule="exact"/>
      <w:jc w:val="right"/>
    </w:pPr>
    <w:rPr>
      <w:sz w:val="28"/>
      <w:szCs w:val="28"/>
      <w:lang w:eastAsia="zh-CN"/>
    </w:rPr>
  </w:style>
  <w:style w:type="paragraph" w:customStyle="1" w:styleId="364">
    <w:name w:val="msonormal_mr_css_attr"/>
    <w:basedOn w:val="1"/>
    <w:qFormat/>
    <w:uiPriority w:val="0"/>
    <w:pPr>
      <w:spacing w:before="100" w:beforeAutospacing="1" w:after="100" w:afterAutospacing="1"/>
    </w:pPr>
  </w:style>
  <w:style w:type="paragraph" w:customStyle="1" w:styleId="365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customStyle="1" w:styleId="366">
    <w:name w:val="Указатель2"/>
    <w:basedOn w:val="1"/>
    <w:qFormat/>
    <w:uiPriority w:val="0"/>
    <w:pPr>
      <w:suppressLineNumber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after="200" w:line="276" w:lineRule="auto"/>
    </w:pPr>
    <w:rPr>
      <w:rFonts w:ascii="Calibri" w:hAnsi="Calibri" w:eastAsia="Calibri" w:cs="Arial"/>
      <w:color w:val="000000"/>
      <w:sz w:val="22"/>
      <w:szCs w:val="22"/>
      <w:lang w:eastAsia="zh-CN"/>
    </w:rPr>
  </w:style>
  <w:style w:type="paragraph" w:customStyle="1" w:styleId="367">
    <w:name w:val="ConsPlusTitle"/>
    <w:qFormat/>
    <w:uiPriority w:val="0"/>
    <w:pPr>
      <w:widowControl w:val="0"/>
      <w:suppressAutoHyphens/>
      <w:autoSpaceDE w:val="0"/>
      <w:spacing w:after="0" w:line="240" w:lineRule="auto"/>
    </w:pPr>
    <w:rPr>
      <w:rFonts w:ascii="Calibri" w:hAnsi="Calibri" w:eastAsia="Times New Roman" w:cs="Calibri"/>
      <w:b/>
      <w:bCs/>
      <w:sz w:val="22"/>
      <w:szCs w:val="22"/>
      <w:lang w:val="ru-RU" w:eastAsia="zh-CN" w:bidi="ar-SA"/>
    </w:rPr>
  </w:style>
  <w:style w:type="paragraph" w:customStyle="1" w:styleId="368">
    <w:name w:val="Цветная заливка - Акцент 11"/>
    <w:qFormat/>
    <w:uiPriority w:val="0"/>
    <w:pPr>
      <w:suppressAutoHyphens/>
      <w:spacing w:after="0" w:line="240" w:lineRule="auto"/>
    </w:pPr>
    <w:rPr>
      <w:rFonts w:ascii="Calibri" w:hAnsi="Calibri" w:eastAsia="Calibri" w:cs="Calibri"/>
      <w:color w:val="000000"/>
      <w:sz w:val="22"/>
      <w:szCs w:val="22"/>
      <w:lang w:val="ru-RU" w:eastAsia="zh-CN" w:bidi="ar-SA"/>
    </w:rPr>
  </w:style>
  <w:style w:type="paragraph" w:customStyle="1" w:styleId="369">
    <w:name w:val="Содержимое таблицы"/>
    <w:basedOn w:val="1"/>
    <w:qFormat/>
    <w:uiPriority w:val="0"/>
    <w:pPr>
      <w:suppressLineNumber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after="200" w:line="276" w:lineRule="auto"/>
    </w:pPr>
    <w:rPr>
      <w:rFonts w:ascii="Calibri" w:hAnsi="Calibri" w:eastAsia="Calibri" w:cs="Calibri"/>
      <w:color w:val="000000"/>
      <w:sz w:val="22"/>
      <w:szCs w:val="22"/>
      <w:lang w:eastAsia="zh-CN"/>
    </w:rPr>
  </w:style>
  <w:style w:type="paragraph" w:customStyle="1" w:styleId="370">
    <w:name w:val="Заголовок таблицы"/>
    <w:basedOn w:val="369"/>
    <w:qFormat/>
    <w:uiPriority w:val="0"/>
    <w:pPr>
      <w:jc w:val="center"/>
    </w:pPr>
    <w:rPr>
      <w:b/>
      <w:bCs/>
    </w:rPr>
  </w:style>
  <w:style w:type="paragraph" w:customStyle="1" w:styleId="371">
    <w:name w:val="s_16"/>
    <w:basedOn w:val="1"/>
    <w:qFormat/>
    <w:uiPriority w:val="0"/>
    <w:pPr>
      <w:spacing w:before="100" w:beforeAutospacing="1" w:after="100" w:afterAutospacing="1"/>
    </w:pPr>
  </w:style>
  <w:style w:type="character" w:customStyle="1" w:styleId="372">
    <w:name w:val="Знак сноски1"/>
    <w:qFormat/>
    <w:uiPriority w:val="0"/>
    <w:rPr>
      <w:vertAlign w:val="superscript"/>
    </w:rPr>
  </w:style>
  <w:style w:type="paragraph" w:customStyle="1" w:styleId="373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374">
    <w:name w:val="Заголовок 11"/>
    <w:basedOn w:val="1"/>
    <w:qFormat/>
    <w:uiPriority w:val="1"/>
    <w:pPr>
      <w:widowControl w:val="0"/>
      <w:autoSpaceDE w:val="0"/>
      <w:autoSpaceDN w:val="0"/>
      <w:ind w:left="41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375">
    <w:name w:val="Body text (2) + 11 pt"/>
    <w:basedOn w:val="174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76">
    <w:name w:val="Знак сноски3"/>
    <w:qFormat/>
    <w:uiPriority w:val="0"/>
    <w:rPr>
      <w:vertAlign w:val="superscript"/>
    </w:rPr>
  </w:style>
  <w:style w:type="paragraph" w:customStyle="1" w:styleId="377">
    <w:name w:val="TOC Heading"/>
    <w:basedOn w:val="2"/>
    <w:next w:val="1"/>
    <w:unhideWhenUsed/>
    <w:qFormat/>
    <w:uiPriority w:val="39"/>
    <w:pPr>
      <w:spacing w:before="240" w:after="120" w:line="259" w:lineRule="auto"/>
      <w:jc w:val="center"/>
      <w:outlineLvl w:val="9"/>
    </w:pPr>
    <w:rPr>
      <w:rFonts w:ascii="Times New Roman" w:hAnsi="Times New Roman"/>
      <w:b w:val="0"/>
      <w:bCs w:val="0"/>
      <w:color w:val="000000" w:themeColor="text1"/>
      <w:sz w:val="32"/>
      <w:szCs w:val="32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4.xml"/><Relationship Id="rId15" Type="http://schemas.openxmlformats.org/officeDocument/2006/relationships/footer" Target="footer3.xml"/><Relationship Id="rId14" Type="http://schemas.openxmlformats.org/officeDocument/2006/relationships/footer" Target="footer2.xml"/><Relationship Id="rId13" Type="http://schemas.openxmlformats.org/officeDocument/2006/relationships/header" Target="header8.xml"/><Relationship Id="rId12" Type="http://schemas.openxmlformats.org/officeDocument/2006/relationships/header" Target="header7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940A72-BC90-42F2-B0E7-F8F6DCEDDC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58</Pages>
  <Words>16484</Words>
  <Characters>93962</Characters>
  <Lines>783</Lines>
  <Paragraphs>220</Paragraphs>
  <TotalTime>0</TotalTime>
  <ScaleCrop>false</ScaleCrop>
  <LinksUpToDate>false</LinksUpToDate>
  <CharactersWithSpaces>110226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2022-12-21T07:45:00Z</dcterms:created>
  <dc:creator>Пользователь</dc:creator>
  <cp:lastModifiedBy>Хамзат Исраилов</cp:lastModifiedBy>
  <cp:lastPrinted>2023-04-25T12:07:00Z</cp:lastPrinted>
  <dcterms:modified xsi:type="dcterms:W3CDTF">2023-04-28T08:23:55Z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C46A30457F0744B5BA7870EBA5E5901F</vt:lpwstr>
  </property>
</Properties>
</file>